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56BF" w14:textId="1B829D9C" w:rsidR="00005FCB" w:rsidRPr="00005FCB" w:rsidRDefault="00854640" w:rsidP="002A1AE5">
      <w:pPr>
        <w:autoSpaceDE w:val="0"/>
        <w:autoSpaceDN w:val="0"/>
        <w:adjustRightInd w:val="0"/>
        <w:spacing w:after="120" w:line="240" w:lineRule="auto"/>
        <w:jc w:val="center"/>
        <w:rPr>
          <w:rFonts w:ascii="Times New Roman" w:hAnsi="Times New Roman" w:cs="Times New Roman"/>
          <w:color w:val="000000"/>
          <w:sz w:val="24"/>
          <w:szCs w:val="24"/>
        </w:rPr>
      </w:pPr>
      <w:r w:rsidRPr="0029171D">
        <w:rPr>
          <w:rFonts w:ascii="Times New Roman" w:hAnsi="Times New Roman" w:cs="Times New Roman"/>
          <w:b/>
          <w:bCs/>
          <w:color w:val="000000"/>
          <w:sz w:val="24"/>
          <w:szCs w:val="24"/>
        </w:rPr>
        <w:t>GAZİANTEP</w:t>
      </w:r>
      <w:r w:rsidR="00005FCB" w:rsidRPr="00005FCB">
        <w:rPr>
          <w:rFonts w:ascii="Times New Roman" w:hAnsi="Times New Roman" w:cs="Times New Roman"/>
          <w:b/>
          <w:bCs/>
          <w:color w:val="000000"/>
          <w:sz w:val="24"/>
          <w:szCs w:val="24"/>
        </w:rPr>
        <w:t xml:space="preserve"> ÜNİVERSİTESİ </w:t>
      </w:r>
      <w:r w:rsidR="00C85CA5" w:rsidRPr="0029171D">
        <w:rPr>
          <w:rFonts w:ascii="Times New Roman" w:hAnsi="Times New Roman" w:cs="Times New Roman"/>
          <w:b/>
          <w:bCs/>
          <w:color w:val="000000"/>
          <w:sz w:val="24"/>
          <w:szCs w:val="24"/>
        </w:rPr>
        <w:t xml:space="preserve">ÖN LİSANS VE LİSANS </w:t>
      </w:r>
      <w:r w:rsidR="00005FCB" w:rsidRPr="00005FCB">
        <w:rPr>
          <w:rFonts w:ascii="Times New Roman" w:hAnsi="Times New Roman" w:cs="Times New Roman"/>
          <w:b/>
          <w:bCs/>
          <w:color w:val="000000"/>
          <w:sz w:val="24"/>
          <w:szCs w:val="24"/>
        </w:rPr>
        <w:t>UYGULAMALI EĞİTİMLER YÖNERGE</w:t>
      </w:r>
      <w:r w:rsidR="00C85CA5" w:rsidRPr="0029171D">
        <w:rPr>
          <w:rFonts w:ascii="Times New Roman" w:hAnsi="Times New Roman" w:cs="Times New Roman"/>
          <w:b/>
          <w:bCs/>
          <w:color w:val="000000"/>
          <w:sz w:val="24"/>
          <w:szCs w:val="24"/>
        </w:rPr>
        <w:t>Sİ</w:t>
      </w:r>
    </w:p>
    <w:p w14:paraId="30F682C7"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BİRİNCİ BÖLÜM </w:t>
      </w:r>
    </w:p>
    <w:p w14:paraId="7C03D844"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Başlangıç Hükümleri </w:t>
      </w:r>
    </w:p>
    <w:p w14:paraId="3A8CAFF3" w14:textId="77777777" w:rsidR="00005FCB" w:rsidRPr="00005FCB" w:rsidRDefault="00005FCB" w:rsidP="002A1AE5">
      <w:pPr>
        <w:autoSpaceDE w:val="0"/>
        <w:autoSpaceDN w:val="0"/>
        <w:adjustRightInd w:val="0"/>
        <w:spacing w:after="120" w:line="240" w:lineRule="auto"/>
        <w:rPr>
          <w:rFonts w:ascii="Times New Roman" w:hAnsi="Times New Roman" w:cs="Times New Roman"/>
          <w:b/>
          <w:color w:val="000000"/>
          <w:sz w:val="24"/>
          <w:szCs w:val="24"/>
        </w:rPr>
      </w:pPr>
      <w:r w:rsidRPr="00005FCB">
        <w:rPr>
          <w:rFonts w:ascii="Times New Roman" w:hAnsi="Times New Roman" w:cs="Times New Roman"/>
          <w:b/>
          <w:color w:val="000000"/>
          <w:sz w:val="24"/>
          <w:szCs w:val="24"/>
        </w:rPr>
        <w:t xml:space="preserve">Amaç </w:t>
      </w:r>
    </w:p>
    <w:p w14:paraId="4246D1DF" w14:textId="77777777" w:rsidR="00005FCB" w:rsidRPr="00005FCB" w:rsidRDefault="00005FCB" w:rsidP="002A1AE5">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MADDE 1-</w:t>
      </w:r>
      <w:r w:rsidRPr="00005FCB">
        <w:rPr>
          <w:rFonts w:ascii="Times New Roman" w:hAnsi="Times New Roman" w:cs="Times New Roman"/>
          <w:color w:val="000000"/>
          <w:sz w:val="24"/>
          <w:szCs w:val="24"/>
        </w:rPr>
        <w:t>(1) Bu Yönergenin amacı; Yükseköğretimde Uygulamalı Eğitimler Çerçeve Yönetmeliği kapsamına giren işletmede mesleki eğitim, staj, uygulamalı ders gibi eğitimlerin planlanması</w:t>
      </w:r>
      <w:r w:rsidR="00F1099E" w:rsidRPr="0029171D">
        <w:rPr>
          <w:rFonts w:ascii="Times New Roman" w:hAnsi="Times New Roman" w:cs="Times New Roman"/>
          <w:color w:val="000000"/>
          <w:sz w:val="24"/>
          <w:szCs w:val="24"/>
        </w:rPr>
        <w:t>, uygulanması</w:t>
      </w:r>
      <w:r w:rsidRPr="00005FCB">
        <w:rPr>
          <w:rFonts w:ascii="Times New Roman" w:hAnsi="Times New Roman" w:cs="Times New Roman"/>
          <w:color w:val="000000"/>
          <w:sz w:val="24"/>
          <w:szCs w:val="24"/>
        </w:rPr>
        <w:t xml:space="preserve"> ve yürütülmesine ilişkin çalışma usul ve esaslarını düzenlemektir. </w:t>
      </w:r>
    </w:p>
    <w:p w14:paraId="31EE34A0"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Kapsam </w:t>
      </w:r>
    </w:p>
    <w:p w14:paraId="1A65A516" w14:textId="652226C2" w:rsidR="00005FCB" w:rsidRPr="009D28AD" w:rsidRDefault="00005FCB" w:rsidP="000E0543">
      <w:pPr>
        <w:autoSpaceDE w:val="0"/>
        <w:autoSpaceDN w:val="0"/>
        <w:adjustRightInd w:val="0"/>
        <w:spacing w:after="0" w:line="240" w:lineRule="auto"/>
        <w:jc w:val="both"/>
        <w:rPr>
          <w:rFonts w:ascii="Times New Roman" w:hAnsi="Times New Roman" w:cs="Times New Roman"/>
          <w:sz w:val="24"/>
          <w:szCs w:val="24"/>
        </w:rPr>
      </w:pPr>
      <w:r w:rsidRPr="00005FCB">
        <w:rPr>
          <w:rFonts w:ascii="Times New Roman" w:hAnsi="Times New Roman" w:cs="Times New Roman"/>
          <w:b/>
          <w:bCs/>
          <w:color w:val="000000"/>
          <w:sz w:val="24"/>
          <w:szCs w:val="24"/>
        </w:rPr>
        <w:t>MADDE 2-</w:t>
      </w:r>
      <w:r w:rsidRPr="00005FCB">
        <w:rPr>
          <w:rFonts w:ascii="Times New Roman" w:hAnsi="Times New Roman" w:cs="Times New Roman"/>
          <w:color w:val="000000"/>
          <w:sz w:val="24"/>
          <w:szCs w:val="24"/>
        </w:rPr>
        <w:t xml:space="preserve">(1) </w:t>
      </w:r>
      <w:r w:rsidR="005943FC">
        <w:rPr>
          <w:rFonts w:ascii="Times New Roman" w:hAnsi="Times New Roman" w:cs="Times New Roman"/>
          <w:color w:val="000000"/>
          <w:sz w:val="24"/>
          <w:szCs w:val="24"/>
        </w:rPr>
        <w:t xml:space="preserve">Bu yönerge </w:t>
      </w:r>
      <w:r w:rsidRPr="00005FCB">
        <w:rPr>
          <w:rFonts w:ascii="Times New Roman" w:hAnsi="Times New Roman" w:cs="Times New Roman"/>
          <w:color w:val="000000"/>
          <w:sz w:val="24"/>
          <w:szCs w:val="24"/>
        </w:rPr>
        <w:t xml:space="preserve">Yükseköğretimde Uygulamalı Eğitimler Çerçeve Yönetmeliği kapsamına giren işletmede mesleki eğitim, staj, uygulamalı ders gibi eğitimler, ilgili programın öğrencilerinin </w:t>
      </w:r>
      <w:r w:rsidR="00AC1924" w:rsidRPr="0029171D">
        <w:rPr>
          <w:rFonts w:ascii="Times New Roman" w:hAnsi="Times New Roman" w:cs="Times New Roman"/>
          <w:color w:val="000000"/>
          <w:sz w:val="24"/>
          <w:szCs w:val="24"/>
        </w:rPr>
        <w:t>bağlı bulunduğu program dahilindeki veya isteğe ba</w:t>
      </w:r>
      <w:r w:rsidR="00AC1924" w:rsidRPr="00EF5356">
        <w:rPr>
          <w:rFonts w:ascii="Times New Roman" w:hAnsi="Times New Roman" w:cs="Times New Roman"/>
          <w:color w:val="000000"/>
          <w:sz w:val="24"/>
          <w:szCs w:val="24"/>
        </w:rPr>
        <w:t xml:space="preserve">ğlı </w:t>
      </w:r>
      <w:r w:rsidR="00640E8E" w:rsidRPr="00EF5356">
        <w:rPr>
          <w:rFonts w:ascii="Times New Roman" w:hAnsi="Times New Roman" w:cs="Times New Roman"/>
          <w:color w:val="000000"/>
          <w:sz w:val="24"/>
          <w:szCs w:val="24"/>
        </w:rPr>
        <w:t xml:space="preserve">yurt içi ve yurt dışındaki </w:t>
      </w:r>
      <w:r w:rsidR="00EF5356" w:rsidRPr="009D28AD">
        <w:rPr>
          <w:rFonts w:ascii="Times New Roman" w:hAnsi="Times New Roman" w:cs="Times New Roman"/>
          <w:sz w:val="24"/>
          <w:szCs w:val="24"/>
        </w:rPr>
        <w:t xml:space="preserve">kamu veya özel sektöre ait işletmelerde, sivil toplum kuruluşlarında </w:t>
      </w:r>
      <w:r w:rsidR="008F625A" w:rsidRPr="009D28AD">
        <w:rPr>
          <w:rFonts w:ascii="Times New Roman" w:hAnsi="Times New Roman" w:cs="Times New Roman"/>
          <w:sz w:val="24"/>
          <w:szCs w:val="24"/>
        </w:rPr>
        <w:t>yüz yüze</w:t>
      </w:r>
      <w:r w:rsidRPr="009D28AD">
        <w:rPr>
          <w:rFonts w:ascii="Times New Roman" w:hAnsi="Times New Roman" w:cs="Times New Roman"/>
          <w:sz w:val="24"/>
          <w:szCs w:val="24"/>
        </w:rPr>
        <w:t xml:space="preserve"> iş ortamlarında yapacakları eğitim, uygulama ve stajlarla ilgili </w:t>
      </w:r>
      <w:r w:rsidR="00B37226" w:rsidRPr="009D28AD">
        <w:rPr>
          <w:rFonts w:ascii="Times New Roman" w:hAnsi="Times New Roman" w:cs="Times New Roman"/>
          <w:sz w:val="24"/>
          <w:szCs w:val="24"/>
        </w:rPr>
        <w:t xml:space="preserve">tüm iş ve işlemlere ilişkin esasları kapsar </w:t>
      </w:r>
      <w:r w:rsidRPr="009D28AD">
        <w:rPr>
          <w:rFonts w:ascii="Times New Roman" w:hAnsi="Times New Roman" w:cs="Times New Roman"/>
          <w:sz w:val="24"/>
          <w:szCs w:val="24"/>
        </w:rPr>
        <w:t xml:space="preserve"> </w:t>
      </w:r>
    </w:p>
    <w:p w14:paraId="487AF0FE"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Dayanak </w:t>
      </w:r>
    </w:p>
    <w:p w14:paraId="2F7C1C5D" w14:textId="78A6564B" w:rsidR="00005FCB" w:rsidRPr="000168CD" w:rsidRDefault="00005FCB" w:rsidP="002A1AE5">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b/>
          <w:bCs/>
          <w:color w:val="000000"/>
          <w:sz w:val="24"/>
          <w:szCs w:val="24"/>
        </w:rPr>
        <w:t>MADDE 3</w:t>
      </w:r>
      <w:r w:rsidRPr="00005FCB">
        <w:rPr>
          <w:rFonts w:ascii="Times New Roman" w:hAnsi="Times New Roman" w:cs="Times New Roman"/>
          <w:color w:val="000000"/>
          <w:sz w:val="24"/>
          <w:szCs w:val="24"/>
        </w:rPr>
        <w:t>-(1) Bu Yönerge; 17.0</w:t>
      </w:r>
      <w:r w:rsidR="009D6CBE" w:rsidRPr="0029171D">
        <w:rPr>
          <w:rFonts w:ascii="Times New Roman" w:hAnsi="Times New Roman" w:cs="Times New Roman"/>
          <w:color w:val="000000"/>
          <w:sz w:val="24"/>
          <w:szCs w:val="24"/>
        </w:rPr>
        <w:t>6</w:t>
      </w:r>
      <w:r w:rsidRPr="00005FCB">
        <w:rPr>
          <w:rFonts w:ascii="Times New Roman" w:hAnsi="Times New Roman" w:cs="Times New Roman"/>
          <w:color w:val="000000"/>
          <w:sz w:val="24"/>
          <w:szCs w:val="24"/>
        </w:rPr>
        <w:t xml:space="preserve">.2021 tarih ve 31514 sayılı </w:t>
      </w:r>
      <w:r w:rsidR="008F625A" w:rsidRPr="000B6272">
        <w:rPr>
          <w:rFonts w:ascii="Times New Roman" w:hAnsi="Times New Roman" w:cs="Times New Roman"/>
          <w:color w:val="000000"/>
          <w:sz w:val="24"/>
          <w:szCs w:val="24"/>
        </w:rPr>
        <w:t>Resmî</w:t>
      </w:r>
      <w:r w:rsidRPr="000B6272">
        <w:rPr>
          <w:rFonts w:ascii="Times New Roman" w:hAnsi="Times New Roman" w:cs="Times New Roman"/>
          <w:color w:val="000000"/>
          <w:sz w:val="24"/>
          <w:szCs w:val="24"/>
        </w:rPr>
        <w:t xml:space="preserve"> Gazetede yayımlanan </w:t>
      </w:r>
      <w:r w:rsidR="009D6CBE" w:rsidRPr="000B6272">
        <w:rPr>
          <w:rFonts w:ascii="Times New Roman" w:hAnsi="Times New Roman" w:cs="Times New Roman"/>
          <w:color w:val="000000"/>
          <w:sz w:val="24"/>
          <w:szCs w:val="24"/>
        </w:rPr>
        <w:t>“</w:t>
      </w:r>
      <w:r w:rsidRPr="000B6272">
        <w:rPr>
          <w:rFonts w:ascii="Times New Roman" w:hAnsi="Times New Roman" w:cs="Times New Roman"/>
          <w:color w:val="000000"/>
          <w:sz w:val="24"/>
          <w:szCs w:val="24"/>
        </w:rPr>
        <w:t>Yükseköğretimde Uygulamalı Eğitimler Çerçeve Yönetmeliği</w:t>
      </w:r>
      <w:r w:rsidR="009D6CBE" w:rsidRPr="000B6272">
        <w:rPr>
          <w:rFonts w:ascii="Times New Roman" w:hAnsi="Times New Roman" w:cs="Times New Roman"/>
          <w:color w:val="000000"/>
          <w:sz w:val="24"/>
          <w:szCs w:val="24"/>
        </w:rPr>
        <w:t>”</w:t>
      </w:r>
      <w:r w:rsidRPr="000B6272">
        <w:rPr>
          <w:rFonts w:ascii="Times New Roman" w:hAnsi="Times New Roman" w:cs="Times New Roman"/>
          <w:color w:val="000000"/>
          <w:sz w:val="24"/>
          <w:szCs w:val="24"/>
        </w:rPr>
        <w:t xml:space="preserve"> ve </w:t>
      </w:r>
      <w:r w:rsidR="002A7AB3" w:rsidRPr="000B6272">
        <w:rPr>
          <w:rFonts w:ascii="Times New Roman" w:hAnsi="Times New Roman" w:cs="Times New Roman"/>
          <w:color w:val="000000"/>
          <w:sz w:val="24"/>
          <w:szCs w:val="24"/>
        </w:rPr>
        <w:t xml:space="preserve">21.08.2017 tarih ve 30161 sayılı </w:t>
      </w:r>
      <w:r w:rsidR="008F625A" w:rsidRPr="000B6272">
        <w:rPr>
          <w:rFonts w:ascii="Times New Roman" w:hAnsi="Times New Roman" w:cs="Times New Roman"/>
          <w:color w:val="000000"/>
          <w:sz w:val="24"/>
          <w:szCs w:val="24"/>
        </w:rPr>
        <w:t>Resmî</w:t>
      </w:r>
      <w:r w:rsidR="002A7AB3" w:rsidRPr="000B6272">
        <w:rPr>
          <w:rFonts w:ascii="Times New Roman" w:hAnsi="Times New Roman" w:cs="Times New Roman"/>
          <w:color w:val="000000"/>
          <w:sz w:val="24"/>
          <w:szCs w:val="24"/>
        </w:rPr>
        <w:t xml:space="preserve"> Gazetede yayımlanan </w:t>
      </w:r>
      <w:r w:rsidR="00665C7B" w:rsidRPr="000B6272">
        <w:rPr>
          <w:rFonts w:ascii="Times New Roman" w:hAnsi="Times New Roman" w:cs="Times New Roman"/>
          <w:color w:val="000000"/>
          <w:sz w:val="24"/>
          <w:szCs w:val="24"/>
        </w:rPr>
        <w:t>“</w:t>
      </w:r>
      <w:r w:rsidR="009D6CBE" w:rsidRPr="000B6272">
        <w:rPr>
          <w:rFonts w:ascii="Times New Roman" w:hAnsi="Times New Roman" w:cs="Times New Roman"/>
          <w:color w:val="000000"/>
          <w:sz w:val="24"/>
          <w:szCs w:val="24"/>
        </w:rPr>
        <w:t>Gaziantep</w:t>
      </w:r>
      <w:r w:rsidRPr="000B6272">
        <w:rPr>
          <w:rFonts w:ascii="Times New Roman" w:hAnsi="Times New Roman" w:cs="Times New Roman"/>
          <w:color w:val="000000"/>
          <w:sz w:val="24"/>
          <w:szCs w:val="24"/>
        </w:rPr>
        <w:t xml:space="preserve"> Üniversitesi</w:t>
      </w:r>
      <w:r w:rsidRPr="00005FCB">
        <w:rPr>
          <w:rFonts w:ascii="Times New Roman" w:hAnsi="Times New Roman" w:cs="Times New Roman"/>
          <w:color w:val="000000"/>
          <w:sz w:val="24"/>
          <w:szCs w:val="24"/>
        </w:rPr>
        <w:t xml:space="preserve"> </w:t>
      </w:r>
      <w:r w:rsidRPr="000168CD">
        <w:rPr>
          <w:rFonts w:ascii="Times New Roman" w:hAnsi="Times New Roman" w:cs="Times New Roman"/>
          <w:sz w:val="24"/>
          <w:szCs w:val="24"/>
        </w:rPr>
        <w:t>Ön Lisans</w:t>
      </w:r>
      <w:r w:rsidR="002A1AE5" w:rsidRPr="000168CD">
        <w:rPr>
          <w:rFonts w:ascii="Times New Roman" w:hAnsi="Times New Roman" w:cs="Times New Roman"/>
          <w:sz w:val="24"/>
          <w:szCs w:val="24"/>
        </w:rPr>
        <w:t xml:space="preserve"> ve</w:t>
      </w:r>
      <w:r w:rsidRPr="000168CD">
        <w:rPr>
          <w:rFonts w:ascii="Times New Roman" w:hAnsi="Times New Roman" w:cs="Times New Roman"/>
          <w:sz w:val="24"/>
          <w:szCs w:val="24"/>
        </w:rPr>
        <w:t xml:space="preserve"> Lisans Eğitim–Öğretim </w:t>
      </w:r>
      <w:r w:rsidR="008F625A" w:rsidRPr="000168CD">
        <w:rPr>
          <w:rFonts w:ascii="Times New Roman" w:hAnsi="Times New Roman" w:cs="Times New Roman"/>
          <w:sz w:val="24"/>
          <w:szCs w:val="24"/>
        </w:rPr>
        <w:t>Yönetmeliği’ne</w:t>
      </w:r>
      <w:r w:rsidRPr="000168CD">
        <w:rPr>
          <w:rFonts w:ascii="Times New Roman" w:hAnsi="Times New Roman" w:cs="Times New Roman"/>
          <w:sz w:val="24"/>
          <w:szCs w:val="24"/>
        </w:rPr>
        <w:t xml:space="preserve"> dayanılarak hazırlanmıştır. </w:t>
      </w:r>
    </w:p>
    <w:p w14:paraId="4758D854" w14:textId="77777777" w:rsidR="00005FCB" w:rsidRPr="000168CD" w:rsidRDefault="00005FCB" w:rsidP="002A1AE5">
      <w:pPr>
        <w:autoSpaceDE w:val="0"/>
        <w:autoSpaceDN w:val="0"/>
        <w:adjustRightInd w:val="0"/>
        <w:spacing w:after="120" w:line="240" w:lineRule="auto"/>
        <w:rPr>
          <w:rFonts w:ascii="Times New Roman" w:hAnsi="Times New Roman" w:cs="Times New Roman"/>
          <w:sz w:val="24"/>
          <w:szCs w:val="24"/>
        </w:rPr>
      </w:pPr>
      <w:r w:rsidRPr="000168CD">
        <w:rPr>
          <w:rFonts w:ascii="Times New Roman" w:hAnsi="Times New Roman" w:cs="Times New Roman"/>
          <w:b/>
          <w:bCs/>
          <w:sz w:val="24"/>
          <w:szCs w:val="24"/>
        </w:rPr>
        <w:t xml:space="preserve">Tanımlar </w:t>
      </w:r>
    </w:p>
    <w:p w14:paraId="366FDF5D" w14:textId="460E51FF" w:rsidR="00005FCB" w:rsidRPr="000168CD" w:rsidRDefault="00005FCB" w:rsidP="002A1AE5">
      <w:pPr>
        <w:autoSpaceDE w:val="0"/>
        <w:autoSpaceDN w:val="0"/>
        <w:adjustRightInd w:val="0"/>
        <w:spacing w:after="120" w:line="240" w:lineRule="auto"/>
        <w:rPr>
          <w:rFonts w:ascii="Times New Roman" w:hAnsi="Times New Roman" w:cs="Times New Roman"/>
          <w:sz w:val="24"/>
          <w:szCs w:val="24"/>
        </w:rPr>
      </w:pPr>
      <w:r w:rsidRPr="000168CD">
        <w:rPr>
          <w:rFonts w:ascii="Times New Roman" w:hAnsi="Times New Roman" w:cs="Times New Roman"/>
          <w:b/>
          <w:bCs/>
          <w:sz w:val="24"/>
          <w:szCs w:val="24"/>
        </w:rPr>
        <w:t>MADDE 4-</w:t>
      </w:r>
      <w:r w:rsidRPr="000168CD">
        <w:rPr>
          <w:rFonts w:ascii="Times New Roman" w:hAnsi="Times New Roman" w:cs="Times New Roman"/>
          <w:sz w:val="24"/>
          <w:szCs w:val="24"/>
        </w:rPr>
        <w:t xml:space="preserve">(1) Bu </w:t>
      </w:r>
      <w:r w:rsidR="002057F7" w:rsidRPr="000168CD">
        <w:rPr>
          <w:rFonts w:ascii="Times New Roman" w:hAnsi="Times New Roman" w:cs="Times New Roman"/>
          <w:sz w:val="24"/>
          <w:szCs w:val="24"/>
        </w:rPr>
        <w:t>y</w:t>
      </w:r>
      <w:r w:rsidRPr="000168CD">
        <w:rPr>
          <w:rFonts w:ascii="Times New Roman" w:hAnsi="Times New Roman" w:cs="Times New Roman"/>
          <w:sz w:val="24"/>
          <w:szCs w:val="24"/>
        </w:rPr>
        <w:t xml:space="preserve">önergede geçen; </w:t>
      </w:r>
    </w:p>
    <w:p w14:paraId="01A6FFB8" w14:textId="77777777" w:rsidR="000168CD" w:rsidRDefault="000168CD" w:rsidP="00C20AA5">
      <w:pPr>
        <w:autoSpaceDE w:val="0"/>
        <w:autoSpaceDN w:val="0"/>
        <w:adjustRightInd w:val="0"/>
        <w:spacing w:after="120" w:line="240" w:lineRule="auto"/>
        <w:jc w:val="both"/>
        <w:rPr>
          <w:rFonts w:ascii="Times New Roman" w:hAnsi="Times New Roman" w:cs="Times New Roman"/>
          <w:color w:val="000000"/>
          <w:sz w:val="24"/>
          <w:szCs w:val="24"/>
        </w:rPr>
      </w:pPr>
      <w:r w:rsidRPr="000168CD">
        <w:rPr>
          <w:rFonts w:ascii="Times New Roman" w:hAnsi="Times New Roman" w:cs="Times New Roman"/>
          <w:sz w:val="24"/>
          <w:szCs w:val="24"/>
        </w:rPr>
        <w:t xml:space="preserve">a) Birim: Gaziantep Üniversitesi’ne bağlı fakülte, yüksekokul ile </w:t>
      </w:r>
      <w:r>
        <w:rPr>
          <w:rFonts w:ascii="Times New Roman" w:hAnsi="Times New Roman" w:cs="Times New Roman"/>
          <w:color w:val="000000"/>
          <w:sz w:val="24"/>
          <w:szCs w:val="24"/>
        </w:rPr>
        <w:t>m</w:t>
      </w:r>
      <w:r w:rsidRPr="0029171D">
        <w:rPr>
          <w:rFonts w:ascii="Times New Roman" w:hAnsi="Times New Roman" w:cs="Times New Roman"/>
          <w:color w:val="000000"/>
          <w:sz w:val="24"/>
          <w:szCs w:val="24"/>
        </w:rPr>
        <w:t xml:space="preserve">eslek </w:t>
      </w:r>
      <w:r>
        <w:rPr>
          <w:rFonts w:ascii="Times New Roman" w:hAnsi="Times New Roman" w:cs="Times New Roman"/>
          <w:color w:val="000000"/>
          <w:sz w:val="24"/>
          <w:szCs w:val="24"/>
        </w:rPr>
        <w:t>y</w:t>
      </w:r>
      <w:r w:rsidRPr="0029171D">
        <w:rPr>
          <w:rFonts w:ascii="Times New Roman" w:hAnsi="Times New Roman" w:cs="Times New Roman"/>
          <w:color w:val="000000"/>
          <w:sz w:val="24"/>
          <w:szCs w:val="24"/>
        </w:rPr>
        <w:t>üksekokullarını</w:t>
      </w:r>
      <w:r>
        <w:rPr>
          <w:rFonts w:ascii="Times New Roman" w:hAnsi="Times New Roman" w:cs="Times New Roman"/>
          <w:color w:val="000000"/>
          <w:sz w:val="24"/>
          <w:szCs w:val="24"/>
        </w:rPr>
        <w:t>,</w:t>
      </w:r>
    </w:p>
    <w:p w14:paraId="7EACE3D9" w14:textId="77777777" w:rsidR="000168CD" w:rsidRDefault="000168CD" w:rsidP="00681A49">
      <w:pPr>
        <w:pStyle w:val="Default"/>
        <w:spacing w:after="120"/>
        <w:jc w:val="both"/>
        <w:rPr>
          <w:rFonts w:ascii="Times New Roman" w:hAnsi="Times New Roman" w:cs="Times New Roman"/>
        </w:rPr>
      </w:pPr>
      <w:r w:rsidRPr="00301A7F">
        <w:rPr>
          <w:rFonts w:ascii="Times New Roman" w:hAnsi="Times New Roman" w:cs="Times New Roman"/>
        </w:rPr>
        <w:t xml:space="preserve">b) Birim Yöneticisi: Gaziantep Üniversitesi’ne bağlı </w:t>
      </w:r>
      <w:r>
        <w:rPr>
          <w:rFonts w:ascii="Times New Roman" w:hAnsi="Times New Roman" w:cs="Times New Roman"/>
        </w:rPr>
        <w:t>f</w:t>
      </w:r>
      <w:r w:rsidRPr="00301A7F">
        <w:rPr>
          <w:rFonts w:ascii="Times New Roman" w:hAnsi="Times New Roman" w:cs="Times New Roman"/>
        </w:rPr>
        <w:t xml:space="preserve">akülte </w:t>
      </w:r>
      <w:r>
        <w:rPr>
          <w:rFonts w:ascii="Times New Roman" w:hAnsi="Times New Roman" w:cs="Times New Roman"/>
        </w:rPr>
        <w:t>d</w:t>
      </w:r>
      <w:r w:rsidRPr="00301A7F">
        <w:rPr>
          <w:rFonts w:ascii="Times New Roman" w:hAnsi="Times New Roman" w:cs="Times New Roman"/>
        </w:rPr>
        <w:t xml:space="preserve">ekanlarını, </w:t>
      </w:r>
      <w:r>
        <w:rPr>
          <w:rFonts w:ascii="Times New Roman" w:hAnsi="Times New Roman" w:cs="Times New Roman"/>
        </w:rPr>
        <w:t>y</w:t>
      </w:r>
      <w:r w:rsidRPr="00301A7F">
        <w:rPr>
          <w:rFonts w:ascii="Times New Roman" w:hAnsi="Times New Roman" w:cs="Times New Roman"/>
        </w:rPr>
        <w:t xml:space="preserve">üksekokul </w:t>
      </w:r>
      <w:r>
        <w:rPr>
          <w:rFonts w:ascii="Times New Roman" w:hAnsi="Times New Roman" w:cs="Times New Roman"/>
        </w:rPr>
        <w:t>m</w:t>
      </w:r>
      <w:r w:rsidRPr="00301A7F">
        <w:rPr>
          <w:rFonts w:ascii="Times New Roman" w:hAnsi="Times New Roman" w:cs="Times New Roman"/>
        </w:rPr>
        <w:t xml:space="preserve">üdürlerini ve </w:t>
      </w:r>
      <w:r>
        <w:rPr>
          <w:rFonts w:ascii="Times New Roman" w:hAnsi="Times New Roman" w:cs="Times New Roman"/>
        </w:rPr>
        <w:t>m</w:t>
      </w:r>
      <w:r w:rsidRPr="00301A7F">
        <w:rPr>
          <w:rFonts w:ascii="Times New Roman" w:hAnsi="Times New Roman" w:cs="Times New Roman"/>
        </w:rPr>
        <w:t xml:space="preserve">eslek </w:t>
      </w:r>
      <w:r>
        <w:rPr>
          <w:rFonts w:ascii="Times New Roman" w:hAnsi="Times New Roman" w:cs="Times New Roman"/>
        </w:rPr>
        <w:t>y</w:t>
      </w:r>
      <w:r w:rsidRPr="00301A7F">
        <w:rPr>
          <w:rFonts w:ascii="Times New Roman" w:hAnsi="Times New Roman" w:cs="Times New Roman"/>
        </w:rPr>
        <w:t xml:space="preserve">üksekokulu </w:t>
      </w:r>
      <w:r>
        <w:rPr>
          <w:rFonts w:ascii="Times New Roman" w:hAnsi="Times New Roman" w:cs="Times New Roman"/>
        </w:rPr>
        <w:t>m</w:t>
      </w:r>
      <w:r w:rsidRPr="00301A7F">
        <w:rPr>
          <w:rFonts w:ascii="Times New Roman" w:hAnsi="Times New Roman" w:cs="Times New Roman"/>
        </w:rPr>
        <w:t>üdürlerini,</w:t>
      </w:r>
      <w:r w:rsidRPr="00361C50">
        <w:rPr>
          <w:rFonts w:ascii="Times New Roman" w:hAnsi="Times New Roman" w:cs="Times New Roman"/>
        </w:rPr>
        <w:t xml:space="preserve">  </w:t>
      </w:r>
    </w:p>
    <w:p w14:paraId="49ADE9E7" w14:textId="77777777" w:rsidR="000168CD" w:rsidRPr="00361C50" w:rsidRDefault="000168CD" w:rsidP="00681A49">
      <w:pPr>
        <w:pStyle w:val="Default"/>
        <w:spacing w:after="120"/>
        <w:jc w:val="both"/>
        <w:rPr>
          <w:rFonts w:ascii="Times New Roman" w:hAnsi="Times New Roman" w:cs="Times New Roman"/>
        </w:rPr>
      </w:pPr>
      <w:r>
        <w:rPr>
          <w:rFonts w:ascii="Times New Roman" w:hAnsi="Times New Roman" w:cs="Times New Roman"/>
        </w:rPr>
        <w:t>c) Birim öğrenci temsilcisi: Birimlerde öğrenci temsiliyetini sağlamak amacıyla belirlenen öğrenciyi,</w:t>
      </w:r>
    </w:p>
    <w:p w14:paraId="2FF321DA" w14:textId="77777777" w:rsidR="000168CD" w:rsidRPr="00005FCB" w:rsidRDefault="000168CD" w:rsidP="00361C50">
      <w:pPr>
        <w:autoSpaceDE w:val="0"/>
        <w:autoSpaceDN w:val="0"/>
        <w:adjustRightInd w:val="0"/>
        <w:spacing w:after="120" w:line="240" w:lineRule="auto"/>
        <w:jc w:val="both"/>
        <w:rPr>
          <w:rFonts w:ascii="Times New Roman" w:hAnsi="Times New Roman" w:cs="Times New Roman"/>
          <w:color w:val="000000"/>
          <w:sz w:val="24"/>
          <w:szCs w:val="24"/>
        </w:rPr>
      </w:pPr>
      <w:r w:rsidRPr="00301A7F">
        <w:rPr>
          <w:rFonts w:ascii="Times New Roman" w:hAnsi="Times New Roman" w:cs="Times New Roman"/>
          <w:color w:val="000000"/>
          <w:sz w:val="24"/>
          <w:szCs w:val="24"/>
        </w:rPr>
        <w:t>c) Bölüm: Amaç, kapsam ve nitelik yönünden bir bütün teşkil eden, birbirini tamamlayan veya birbirine yakın anabilim ve </w:t>
      </w:r>
      <w:r w:rsidRPr="00301A7F">
        <w:rPr>
          <w:rStyle w:val="spelle"/>
          <w:rFonts w:ascii="Times New Roman" w:hAnsi="Times New Roman" w:cs="Times New Roman"/>
          <w:color w:val="000000"/>
          <w:sz w:val="24"/>
          <w:szCs w:val="24"/>
        </w:rPr>
        <w:t>ana sanat</w:t>
      </w:r>
      <w:r w:rsidRPr="00301A7F">
        <w:rPr>
          <w:rFonts w:ascii="Times New Roman" w:hAnsi="Times New Roman" w:cs="Times New Roman"/>
          <w:color w:val="000000"/>
          <w:sz w:val="24"/>
          <w:szCs w:val="24"/>
        </w:rPr>
        <w:t> dallarından oluşan; fakültelerin ve yüksekokulların</w:t>
      </w:r>
      <w:r w:rsidRPr="0029171D">
        <w:rPr>
          <w:rFonts w:ascii="Times New Roman" w:hAnsi="Times New Roman" w:cs="Times New Roman"/>
          <w:color w:val="000000"/>
          <w:sz w:val="24"/>
          <w:szCs w:val="24"/>
        </w:rPr>
        <w:t xml:space="preserve"> eğitim ve öğretim, bilimsel araştırma ve uygulama birimini</w:t>
      </w:r>
      <w:r w:rsidRPr="00005FCB">
        <w:rPr>
          <w:rFonts w:ascii="Times New Roman" w:hAnsi="Times New Roman" w:cs="Times New Roman"/>
          <w:color w:val="000000"/>
          <w:sz w:val="24"/>
          <w:szCs w:val="24"/>
        </w:rPr>
        <w:t xml:space="preserve">, </w:t>
      </w:r>
    </w:p>
    <w:p w14:paraId="1D66875B" w14:textId="1F82FE82"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Pr="00005FCB">
        <w:rPr>
          <w:rFonts w:ascii="Times New Roman" w:hAnsi="Times New Roman" w:cs="Times New Roman"/>
          <w:color w:val="000000"/>
          <w:sz w:val="24"/>
          <w:szCs w:val="24"/>
        </w:rPr>
        <w:t>) Eğitici personel</w:t>
      </w:r>
      <w:r w:rsidRPr="0029171D">
        <w:rPr>
          <w:rFonts w:ascii="Times New Roman" w:hAnsi="Times New Roman" w:cs="Times New Roman"/>
          <w:color w:val="000000"/>
          <w:sz w:val="24"/>
          <w:szCs w:val="24"/>
        </w:rPr>
        <w:t>: Mesleki yetkinliğe sahip, öğrencilerin işletmedeki eğitimlerinden sorum</w:t>
      </w:r>
      <w:r>
        <w:rPr>
          <w:rFonts w:ascii="Times New Roman" w:hAnsi="Times New Roman" w:cs="Times New Roman"/>
          <w:color w:val="000000"/>
          <w:sz w:val="24"/>
          <w:szCs w:val="24"/>
        </w:rPr>
        <w:t>lu, iş pedagojisi eğitimi almış;</w:t>
      </w:r>
      <w:r w:rsidRPr="0029171D">
        <w:rPr>
          <w:rFonts w:ascii="Times New Roman" w:hAnsi="Times New Roman" w:cs="Times New Roman"/>
          <w:color w:val="000000"/>
          <w:sz w:val="24"/>
          <w:szCs w:val="24"/>
        </w:rPr>
        <w:t xml:space="preserve"> mesleki eğitim yöntem ve tekniklerini bilen ve uygulayan veya mesleki ve teknik eğitim okul ve kurumlarında atölye, </w:t>
      </w:r>
      <w:r w:rsidRPr="0029171D">
        <w:rPr>
          <w:rStyle w:val="spelle"/>
          <w:rFonts w:ascii="Times New Roman" w:hAnsi="Times New Roman" w:cs="Times New Roman"/>
          <w:color w:val="000000"/>
          <w:sz w:val="24"/>
          <w:szCs w:val="24"/>
        </w:rPr>
        <w:t>laboratuvar</w:t>
      </w:r>
      <w:r w:rsidRPr="0029171D">
        <w:rPr>
          <w:rFonts w:ascii="Times New Roman" w:hAnsi="Times New Roman" w:cs="Times New Roman"/>
          <w:color w:val="000000"/>
          <w:sz w:val="24"/>
          <w:szCs w:val="24"/>
        </w:rPr>
        <w:t>, meslek dersleri öğretmenliği yapabilme yetkisine sahip işletme personelini</w:t>
      </w:r>
      <w:r>
        <w:rPr>
          <w:rFonts w:ascii="Times New Roman" w:hAnsi="Times New Roman" w:cs="Times New Roman"/>
          <w:color w:val="000000"/>
          <w:sz w:val="24"/>
          <w:szCs w:val="24"/>
        </w:rPr>
        <w:t xml:space="preserve"> ve/veya işyeri yetkilisini</w:t>
      </w:r>
      <w:r w:rsidRPr="0029171D">
        <w:rPr>
          <w:rFonts w:ascii="Times New Roman" w:hAnsi="Times New Roman" w:cs="Times New Roman"/>
          <w:color w:val="000000"/>
          <w:sz w:val="24"/>
          <w:szCs w:val="24"/>
        </w:rPr>
        <w:t>,</w:t>
      </w:r>
    </w:p>
    <w:p w14:paraId="01637BC3" w14:textId="1D77CB78"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005FCB">
        <w:rPr>
          <w:rFonts w:ascii="Times New Roman" w:hAnsi="Times New Roman" w:cs="Times New Roman"/>
          <w:color w:val="000000"/>
          <w:sz w:val="24"/>
          <w:szCs w:val="24"/>
        </w:rPr>
        <w:t xml:space="preserve">İntörnlük uygulaması: </w:t>
      </w:r>
      <w:r w:rsidRPr="0029171D">
        <w:rPr>
          <w:rFonts w:ascii="Times New Roman" w:hAnsi="Times New Roman" w:cs="Times New Roman"/>
          <w:color w:val="000000"/>
          <w:sz w:val="24"/>
          <w:szCs w:val="24"/>
        </w:rPr>
        <w:t xml:space="preserve">Tıp fakültesi altıncı sınıf öğrencilerinin, hekimlik uygulamalarına yönelik bilgi, beceri ve tutumlarını geliştirmek üzere öğretim üyeleri, tıp hekimleri ve diğer sağlık meslek mensupları ile birlikte klinik karar verme süreçlerine ve uygulamalarına, nöbet tutma dâhil sağlık hizmet sunumuna aktif katılımının sağlandığı ve süresi Yükseköğretim Kurulunca belirlenen uygulamalı eğitimi </w:t>
      </w:r>
      <w:r w:rsidRPr="00005FCB">
        <w:rPr>
          <w:rFonts w:ascii="Times New Roman" w:hAnsi="Times New Roman" w:cs="Times New Roman"/>
          <w:color w:val="000000"/>
          <w:sz w:val="24"/>
          <w:szCs w:val="24"/>
        </w:rPr>
        <w:t>(tıp programlarındaki intörnlük uygulaması işletmede mesleki eğitim kapsamındadır),</w:t>
      </w:r>
    </w:p>
    <w:p w14:paraId="608FA92D" w14:textId="65941B0E"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005FCB">
        <w:rPr>
          <w:rFonts w:ascii="Times New Roman" w:hAnsi="Times New Roman" w:cs="Times New Roman"/>
          <w:color w:val="000000"/>
          <w:sz w:val="24"/>
          <w:szCs w:val="24"/>
        </w:rPr>
        <w:t xml:space="preserve">) İsteğe bağlı işletmede mesleki eğitim/staj: </w:t>
      </w:r>
      <w:r w:rsidRPr="0029171D">
        <w:rPr>
          <w:rFonts w:ascii="Times New Roman" w:hAnsi="Times New Roman" w:cs="Times New Roman"/>
          <w:color w:val="000000"/>
          <w:sz w:val="24"/>
          <w:szCs w:val="24"/>
        </w:rPr>
        <w:t>Öğrencinin, kayıtlı olduğu programın öğretim planında yer almamasına rağmen kendi ihtiyaçları ve isteği doğrultusunda yaptığı stajı,</w:t>
      </w:r>
    </w:p>
    <w:p w14:paraId="025A0C2D" w14:textId="6ADD93C5"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005FCB">
        <w:rPr>
          <w:rFonts w:ascii="Times New Roman" w:hAnsi="Times New Roman" w:cs="Times New Roman"/>
          <w:color w:val="000000"/>
          <w:sz w:val="24"/>
          <w:szCs w:val="24"/>
        </w:rPr>
        <w:t>) İşletme: Mal ve hizmet üreten kamu ve özel kurum</w:t>
      </w:r>
      <w:r>
        <w:rPr>
          <w:rFonts w:ascii="Times New Roman" w:hAnsi="Times New Roman" w:cs="Times New Roman"/>
          <w:color w:val="000000"/>
          <w:sz w:val="24"/>
          <w:szCs w:val="24"/>
        </w:rPr>
        <w:t xml:space="preserve"> veya sivil toplum</w:t>
      </w:r>
      <w:r w:rsidRPr="00005FCB">
        <w:rPr>
          <w:rFonts w:ascii="Times New Roman" w:hAnsi="Times New Roman" w:cs="Times New Roman"/>
          <w:color w:val="000000"/>
          <w:sz w:val="24"/>
          <w:szCs w:val="24"/>
        </w:rPr>
        <w:t xml:space="preserve"> kuruluş ve iş yerlerini,</w:t>
      </w:r>
    </w:p>
    <w:p w14:paraId="5391DDB5" w14:textId="4D0E8DCD"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w:t>
      </w:r>
      <w:r w:rsidRPr="00005FCB">
        <w:rPr>
          <w:rFonts w:ascii="Times New Roman" w:hAnsi="Times New Roman" w:cs="Times New Roman"/>
          <w:color w:val="000000"/>
          <w:sz w:val="24"/>
          <w:szCs w:val="24"/>
        </w:rPr>
        <w:t xml:space="preserve">) İşletme değerlendirme formu: </w:t>
      </w:r>
      <w:r w:rsidRPr="0029171D">
        <w:rPr>
          <w:rFonts w:ascii="Times New Roman" w:hAnsi="Times New Roman" w:cs="Times New Roman"/>
          <w:color w:val="000000"/>
          <w:sz w:val="24"/>
          <w:szCs w:val="24"/>
        </w:rPr>
        <w:t>İşletme tarafından her bir öğrenci için doldurulan, uygulamalı eğitim süreçleri ile ilgili bilgileri, gözlemleri ve işletmenin öğrencilerin uygulamalı eğitim faaliyetlerine ilişkin değerlendirmelerini içeren formu</w:t>
      </w:r>
      <w:r w:rsidRPr="00005FCB">
        <w:rPr>
          <w:rFonts w:ascii="Times New Roman" w:hAnsi="Times New Roman" w:cs="Times New Roman"/>
          <w:color w:val="000000"/>
          <w:sz w:val="24"/>
          <w:szCs w:val="24"/>
        </w:rPr>
        <w:t>,</w:t>
      </w:r>
    </w:p>
    <w:p w14:paraId="1DF34DE9" w14:textId="286A678E" w:rsidR="000168CD" w:rsidRPr="0029171D"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ğ</w:t>
      </w:r>
      <w:r w:rsidR="006B3C90">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 xml:space="preserve">İşletmede mesleki eğitim: </w:t>
      </w:r>
      <w:r w:rsidRPr="0029171D">
        <w:rPr>
          <w:rFonts w:ascii="Times New Roman" w:hAnsi="Times New Roman" w:cs="Times New Roman"/>
          <w:color w:val="000000"/>
          <w:sz w:val="24"/>
          <w:szCs w:val="24"/>
        </w:rPr>
        <w:t xml:space="preserve">Türkiye Yükseköğretim Yeterlilikler Çerçevesi (TYYÇ) ile uyumlu şekilde, öğrencilerin 5 inci ve </w:t>
      </w:r>
      <w:r w:rsidRPr="00C00759">
        <w:rPr>
          <w:rFonts w:ascii="Times New Roman" w:hAnsi="Times New Roman" w:cs="Times New Roman"/>
          <w:color w:val="000000"/>
          <w:sz w:val="24"/>
          <w:szCs w:val="24"/>
        </w:rPr>
        <w:t>6 ncı</w:t>
      </w:r>
      <w:r w:rsidRPr="0029171D">
        <w:rPr>
          <w:rFonts w:ascii="Times New Roman" w:hAnsi="Times New Roman" w:cs="Times New Roman"/>
          <w:color w:val="000000"/>
          <w:sz w:val="24"/>
          <w:szCs w:val="24"/>
        </w:rPr>
        <w:t> seviye öğrenme kazanımlarını (bilgi, beceri ve yetkinlik) iş ortamında geliştirmeleri amacıyla, Yükseköğretim Kurulu tarafından belirlenen yükseköğretim kurumları ve programlarda</w:t>
      </w:r>
      <w:r>
        <w:rPr>
          <w:rFonts w:ascii="Times New Roman" w:hAnsi="Times New Roman" w:cs="Times New Roman"/>
          <w:color w:val="000000"/>
          <w:sz w:val="24"/>
          <w:szCs w:val="24"/>
        </w:rPr>
        <w:t xml:space="preserve"> </w:t>
      </w:r>
      <w:r w:rsidRPr="00C00759">
        <w:rPr>
          <w:rFonts w:ascii="Times New Roman" w:hAnsi="Times New Roman" w:cs="Times New Roman"/>
          <w:sz w:val="24"/>
          <w:szCs w:val="24"/>
        </w:rPr>
        <w:t xml:space="preserve">(Mühendislik Fakültesi’ndeki intörnlük uygulaması </w:t>
      </w:r>
      <w:r>
        <w:rPr>
          <w:rFonts w:ascii="Times New Roman" w:hAnsi="Times New Roman" w:cs="Times New Roman"/>
          <w:sz w:val="24"/>
          <w:szCs w:val="24"/>
        </w:rPr>
        <w:t xml:space="preserve">da </w:t>
      </w:r>
      <w:r w:rsidRPr="00C00759">
        <w:rPr>
          <w:rFonts w:ascii="Times New Roman" w:hAnsi="Times New Roman" w:cs="Times New Roman"/>
          <w:sz w:val="24"/>
          <w:szCs w:val="24"/>
        </w:rPr>
        <w:t>dahil) en az bir dönem süreyle işlet</w:t>
      </w:r>
      <w:r w:rsidRPr="0029171D">
        <w:rPr>
          <w:rFonts w:ascii="Times New Roman" w:hAnsi="Times New Roman" w:cs="Times New Roman"/>
          <w:color w:val="000000"/>
          <w:sz w:val="24"/>
          <w:szCs w:val="24"/>
        </w:rPr>
        <w:t>melerde gerçekleştirilen uygulamalı eğitim faaliyetlerini</w:t>
      </w:r>
      <w:r w:rsidRPr="00005FCB">
        <w:rPr>
          <w:rFonts w:ascii="Times New Roman" w:hAnsi="Times New Roman" w:cs="Times New Roman"/>
          <w:color w:val="000000"/>
          <w:sz w:val="24"/>
          <w:szCs w:val="24"/>
        </w:rPr>
        <w:t>,</w:t>
      </w:r>
    </w:p>
    <w:p w14:paraId="1A00B65E" w14:textId="1AF19D64" w:rsidR="000168CD" w:rsidRPr="00005FCB"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Pr="00005FCB">
        <w:rPr>
          <w:rFonts w:ascii="Times New Roman" w:hAnsi="Times New Roman" w:cs="Times New Roman"/>
          <w:color w:val="000000"/>
          <w:sz w:val="24"/>
          <w:szCs w:val="24"/>
        </w:rPr>
        <w:t xml:space="preserve">) Komisyon: </w:t>
      </w:r>
      <w:r w:rsidRPr="001879FE">
        <w:rPr>
          <w:rFonts w:ascii="Times New Roman" w:hAnsi="Times New Roman" w:cs="Times New Roman"/>
          <w:color w:val="000000"/>
          <w:sz w:val="24"/>
          <w:szCs w:val="24"/>
        </w:rPr>
        <w:t>Birim/</w:t>
      </w:r>
      <w:r>
        <w:rPr>
          <w:rFonts w:ascii="Times New Roman" w:hAnsi="Times New Roman" w:cs="Times New Roman"/>
          <w:color w:val="000000"/>
          <w:sz w:val="24"/>
          <w:szCs w:val="24"/>
        </w:rPr>
        <w:t>b</w:t>
      </w:r>
      <w:r w:rsidRPr="001879FE">
        <w:rPr>
          <w:rFonts w:ascii="Times New Roman" w:hAnsi="Times New Roman" w:cs="Times New Roman"/>
          <w:color w:val="000000"/>
          <w:sz w:val="24"/>
          <w:szCs w:val="24"/>
        </w:rPr>
        <w:t>öl</w:t>
      </w:r>
      <w:r>
        <w:rPr>
          <w:rFonts w:ascii="Times New Roman" w:hAnsi="Times New Roman" w:cs="Times New Roman"/>
          <w:color w:val="000000"/>
          <w:sz w:val="24"/>
          <w:szCs w:val="24"/>
        </w:rPr>
        <w:t>üm</w:t>
      </w:r>
      <w:r w:rsidRPr="00005FCB">
        <w:rPr>
          <w:rFonts w:ascii="Times New Roman" w:hAnsi="Times New Roman" w:cs="Times New Roman"/>
          <w:color w:val="000000"/>
          <w:sz w:val="24"/>
          <w:szCs w:val="24"/>
        </w:rPr>
        <w:t xml:space="preserve"> uygulamalı eğitimler komisyonunu,</w:t>
      </w:r>
    </w:p>
    <w:p w14:paraId="2860FC02" w14:textId="320C3F08" w:rsidR="000168CD" w:rsidRDefault="000168CD" w:rsidP="000168CD">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ı</w:t>
      </w:r>
      <w:r w:rsidRPr="00005F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Özel gereksinimli</w:t>
      </w:r>
      <w:r w:rsidRPr="00005FCB">
        <w:rPr>
          <w:rFonts w:ascii="Times New Roman" w:hAnsi="Times New Roman" w:cs="Times New Roman"/>
          <w:color w:val="000000"/>
          <w:sz w:val="24"/>
          <w:szCs w:val="24"/>
        </w:rPr>
        <w:t xml:space="preserve"> öğrenci: Kırılgan ve az temsil edilen gruplarda (engelli, yoksul, azınlık, göçmen vb.) yer alan öğrencileri,</w:t>
      </w:r>
    </w:p>
    <w:p w14:paraId="2BB0939F" w14:textId="1B9E5DDB" w:rsidR="000168CD" w:rsidRPr="00005FCB"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Pr="00005FCB">
        <w:rPr>
          <w:rFonts w:ascii="Times New Roman" w:hAnsi="Times New Roman" w:cs="Times New Roman"/>
          <w:color w:val="000000"/>
          <w:sz w:val="24"/>
          <w:szCs w:val="24"/>
        </w:rPr>
        <w:t xml:space="preserve">Staj: </w:t>
      </w:r>
      <w:r w:rsidRPr="0029171D">
        <w:rPr>
          <w:rFonts w:ascii="Times New Roman" w:hAnsi="Times New Roman" w:cs="Times New Roman"/>
          <w:color w:val="000000"/>
          <w:sz w:val="24"/>
          <w:szCs w:val="24"/>
        </w:rPr>
        <w:t>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mesleki çalışmayı</w:t>
      </w:r>
      <w:r w:rsidRPr="00005FCB">
        <w:rPr>
          <w:rFonts w:ascii="Times New Roman" w:hAnsi="Times New Roman" w:cs="Times New Roman"/>
          <w:color w:val="000000"/>
          <w:sz w:val="24"/>
          <w:szCs w:val="24"/>
        </w:rPr>
        <w:t>,</w:t>
      </w:r>
    </w:p>
    <w:p w14:paraId="301C0BC3" w14:textId="77777777" w:rsidR="000168CD" w:rsidRPr="00005FCB"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005FCB">
        <w:rPr>
          <w:rFonts w:ascii="Times New Roman" w:hAnsi="Times New Roman" w:cs="Times New Roman"/>
          <w:color w:val="000000"/>
          <w:sz w:val="24"/>
          <w:szCs w:val="24"/>
        </w:rPr>
        <w:t xml:space="preserve">) Sorumlu öğretim elemanı: Uygulamalı eğitimlerin yürütülmesinde işyeri, staj yeri sorumlularıyla iletişim ve koordinasyonu sağlayan, komisyon tarafından önerilen ve dekan/müdür/ana bilim/ana sanat dalı başkanı tarafından görevlendirilen öğretim elemanını, </w:t>
      </w:r>
    </w:p>
    <w:p w14:paraId="3EFBF8E1" w14:textId="77777777" w:rsidR="000168CD" w:rsidRPr="00005FCB"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005FCB">
        <w:rPr>
          <w:rFonts w:ascii="Times New Roman" w:hAnsi="Times New Roman" w:cs="Times New Roman"/>
          <w:color w:val="000000"/>
          <w:sz w:val="24"/>
          <w:szCs w:val="24"/>
        </w:rPr>
        <w:t xml:space="preserve">) Uygulamalı ders: </w:t>
      </w:r>
      <w:r w:rsidRPr="0029171D">
        <w:rPr>
          <w:rFonts w:ascii="Times New Roman" w:hAnsi="Times New Roman" w:cs="Times New Roman"/>
          <w:color w:val="000000"/>
          <w:sz w:val="24"/>
          <w:szCs w:val="24"/>
        </w:rPr>
        <w:t>Bir eğitim ve öğretim döneminde diploma programına ait dersler kapsamında öğrencilerin yükseköğretim kurumunun uygulama alanlarında, işletmelerde veya hizmet alanlarında uygulamaların içinde yer alarak bilgi, beceri ve yetkinliklerinin gelişimini sağlayan, ilgili dersin öğretim elemanının veya elemanlarının sorumluluğunda yapılan, işletmede mesleki eğitim veya staj kapsamında olmayan dersi</w:t>
      </w:r>
      <w:r w:rsidRPr="00005FCB">
        <w:rPr>
          <w:rFonts w:ascii="Times New Roman" w:hAnsi="Times New Roman" w:cs="Times New Roman"/>
          <w:color w:val="000000"/>
          <w:sz w:val="24"/>
          <w:szCs w:val="24"/>
        </w:rPr>
        <w:t xml:space="preserve">, </w:t>
      </w:r>
    </w:p>
    <w:p w14:paraId="63879CB0" w14:textId="77777777" w:rsidR="000168CD" w:rsidRPr="00695761"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sidRPr="00695761">
        <w:rPr>
          <w:rFonts w:ascii="Times New Roman" w:hAnsi="Times New Roman" w:cs="Times New Roman"/>
          <w:color w:val="000000"/>
          <w:sz w:val="24"/>
          <w:szCs w:val="24"/>
        </w:rPr>
        <w:t xml:space="preserve">l) Uygulamalı eğitim dosyası: Öğrencilerin uygulamalı eğitimler kapsamında hazırlamaları gereken defter, gelişim dosyası, portfolyo, form, rapor ve benzeri dokümanı, </w:t>
      </w:r>
    </w:p>
    <w:p w14:paraId="6492FAAE" w14:textId="77777777" w:rsidR="000168CD" w:rsidRPr="00695761"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sidRPr="00695761">
        <w:rPr>
          <w:rFonts w:ascii="Times New Roman" w:hAnsi="Times New Roman" w:cs="Times New Roman"/>
          <w:color w:val="000000"/>
          <w:sz w:val="24"/>
          <w:szCs w:val="24"/>
        </w:rPr>
        <w:t xml:space="preserve">m) Uygulamalı eğitim: Yönetmelikte tanımlanan; intörnlük uygulaması, isteğe bağlı işletmede mesleki eğitim/staj, işletmede mesleki eğitim, staj ve uygulamalı dersi, </w:t>
      </w:r>
    </w:p>
    <w:p w14:paraId="75A7D0E1" w14:textId="77777777" w:rsidR="000168CD" w:rsidRPr="00695761"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sidRPr="00695761">
        <w:rPr>
          <w:rFonts w:ascii="Times New Roman" w:hAnsi="Times New Roman" w:cs="Times New Roman"/>
          <w:color w:val="000000"/>
          <w:sz w:val="24"/>
          <w:szCs w:val="24"/>
        </w:rPr>
        <w:t xml:space="preserve">n) Üniversite: Gaziantep Üniversitesi’ni, </w:t>
      </w:r>
    </w:p>
    <w:p w14:paraId="4205489D" w14:textId="77777777" w:rsidR="000168CD" w:rsidRDefault="000168CD" w:rsidP="00610528">
      <w:pPr>
        <w:jc w:val="both"/>
        <w:rPr>
          <w:rFonts w:ascii="Times New Roman" w:hAnsi="Times New Roman" w:cs="Times New Roman"/>
          <w:sz w:val="24"/>
          <w:szCs w:val="24"/>
        </w:rPr>
      </w:pPr>
      <w:r w:rsidRPr="00695761">
        <w:rPr>
          <w:rFonts w:ascii="Times New Roman" w:hAnsi="Times New Roman" w:cs="Times New Roman"/>
          <w:sz w:val="24"/>
          <w:szCs w:val="24"/>
        </w:rPr>
        <w:t>o)</w:t>
      </w:r>
      <w:r>
        <w:rPr>
          <w:rFonts w:ascii="Times New Roman" w:hAnsi="Times New Roman" w:cs="Times New Roman"/>
          <w:sz w:val="24"/>
          <w:szCs w:val="24"/>
        </w:rPr>
        <w:t xml:space="preserve"> </w:t>
      </w:r>
      <w:r w:rsidRPr="00801C81">
        <w:rPr>
          <w:rFonts w:ascii="Times New Roman" w:hAnsi="Times New Roman" w:cs="Times New Roman"/>
          <w:sz w:val="24"/>
          <w:szCs w:val="24"/>
        </w:rPr>
        <w:t xml:space="preserve">Rektör: Gaziantep Üniversitesi Rektörü’nü, </w:t>
      </w:r>
    </w:p>
    <w:p w14:paraId="5FBF990F" w14:textId="77777777" w:rsidR="000168CD" w:rsidRPr="00801C81" w:rsidRDefault="000168CD" w:rsidP="00610528">
      <w:pPr>
        <w:jc w:val="both"/>
        <w:rPr>
          <w:rFonts w:ascii="Times New Roman" w:hAnsi="Times New Roman" w:cs="Times New Roman"/>
          <w:sz w:val="24"/>
          <w:szCs w:val="24"/>
        </w:rPr>
      </w:pPr>
      <w:r>
        <w:rPr>
          <w:rFonts w:ascii="Times New Roman" w:hAnsi="Times New Roman" w:cs="Times New Roman"/>
          <w:sz w:val="24"/>
          <w:szCs w:val="24"/>
        </w:rPr>
        <w:t xml:space="preserve">ö) </w:t>
      </w:r>
      <w:r w:rsidRPr="00005FCB">
        <w:rPr>
          <w:rFonts w:ascii="Times New Roman" w:hAnsi="Times New Roman" w:cs="Times New Roman"/>
          <w:color w:val="000000"/>
          <w:sz w:val="24"/>
          <w:szCs w:val="24"/>
        </w:rPr>
        <w:t>Staj Öğrenim Bilgi Formu</w:t>
      </w:r>
      <w:r>
        <w:rPr>
          <w:rFonts w:ascii="Times New Roman" w:hAnsi="Times New Roman" w:cs="Times New Roman"/>
          <w:color w:val="000000"/>
          <w:sz w:val="24"/>
          <w:szCs w:val="24"/>
        </w:rPr>
        <w:t xml:space="preserve">: Üniversite tarafından hazırlanan, bölümlerin web sayfasından duyurulan ve staj öğrencileri tarafından hazırlanması/doldurulması gereken formu, </w:t>
      </w:r>
    </w:p>
    <w:p w14:paraId="545FAF1D" w14:textId="77777777" w:rsidR="000168CD" w:rsidRDefault="000168CD" w:rsidP="00610528">
      <w:pPr>
        <w:jc w:val="both"/>
        <w:rPr>
          <w:rFonts w:ascii="Times New Roman" w:hAnsi="Times New Roman" w:cs="Times New Roman"/>
          <w:sz w:val="24"/>
          <w:szCs w:val="24"/>
        </w:rPr>
      </w:pPr>
      <w:r>
        <w:rPr>
          <w:rFonts w:ascii="Times New Roman" w:hAnsi="Times New Roman" w:cs="Times New Roman"/>
          <w:sz w:val="24"/>
          <w:szCs w:val="24"/>
        </w:rPr>
        <w:t xml:space="preserve">p) </w:t>
      </w:r>
      <w:r w:rsidRPr="00E44E18">
        <w:rPr>
          <w:rFonts w:ascii="Times New Roman" w:hAnsi="Times New Roman" w:cs="Times New Roman"/>
          <w:sz w:val="24"/>
          <w:szCs w:val="24"/>
        </w:rPr>
        <w:t xml:space="preserve">Senato: </w:t>
      </w:r>
      <w:r>
        <w:rPr>
          <w:rFonts w:ascii="Times New Roman" w:hAnsi="Times New Roman" w:cs="Times New Roman"/>
          <w:sz w:val="24"/>
          <w:szCs w:val="24"/>
        </w:rPr>
        <w:t>Gaziantep</w:t>
      </w:r>
      <w:r w:rsidRPr="00E44E18">
        <w:rPr>
          <w:rFonts w:ascii="Times New Roman" w:hAnsi="Times New Roman" w:cs="Times New Roman"/>
          <w:sz w:val="24"/>
          <w:szCs w:val="24"/>
        </w:rPr>
        <w:t xml:space="preserve"> Üniversitesi Senatosu’nu</w:t>
      </w:r>
      <w:r>
        <w:rPr>
          <w:rFonts w:ascii="Times New Roman" w:hAnsi="Times New Roman" w:cs="Times New Roman"/>
          <w:sz w:val="24"/>
          <w:szCs w:val="24"/>
        </w:rPr>
        <w:t>,</w:t>
      </w:r>
    </w:p>
    <w:p w14:paraId="75CDBD21" w14:textId="77777777" w:rsidR="000168CD" w:rsidRPr="00005FCB"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Pr="00005FCB">
        <w:rPr>
          <w:rFonts w:ascii="Times New Roman" w:hAnsi="Times New Roman" w:cs="Times New Roman"/>
          <w:color w:val="000000"/>
          <w:sz w:val="24"/>
          <w:szCs w:val="24"/>
        </w:rPr>
        <w:t xml:space="preserve">) Yönetmelik: Yükseköğretimde Uygulamalı Eğitimler Çerçeve Yönetmeliğini, </w:t>
      </w:r>
    </w:p>
    <w:p w14:paraId="70DD93C5" w14:textId="77777777" w:rsidR="000168CD" w:rsidRPr="0029171D" w:rsidRDefault="000168CD" w:rsidP="00616ACF">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29171D">
        <w:rPr>
          <w:rFonts w:ascii="Times New Roman" w:hAnsi="Times New Roman" w:cs="Times New Roman"/>
          <w:color w:val="000000"/>
          <w:sz w:val="24"/>
          <w:szCs w:val="24"/>
        </w:rPr>
        <w:t>) Türkiye Yükseköğretim Yeterlilikler Çerçevesi (TYYÇ): Bologna Süreci kapsamında Avrupa Yükseköğretim Alanı Yeterlilikler Çerçevesi (AYÇ) ile uyumlu olacak şekilde tasarlanan; yükseköğretim, mesleki, genel ve akademik eğitim ve öğretim programları ve diğer öğrenme yollarıyla kazanılan tüm yeterlilik esaslarını gösteren yeterlilikler çerçevesini,</w:t>
      </w:r>
    </w:p>
    <w:p w14:paraId="2C1DF16E" w14:textId="4D0102C1" w:rsid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ifade eder. </w:t>
      </w:r>
    </w:p>
    <w:p w14:paraId="3AD38473" w14:textId="77777777" w:rsidR="002131AF" w:rsidRPr="00005FCB" w:rsidRDefault="002131AF" w:rsidP="002A1AE5">
      <w:pPr>
        <w:autoSpaceDE w:val="0"/>
        <w:autoSpaceDN w:val="0"/>
        <w:adjustRightInd w:val="0"/>
        <w:spacing w:after="120" w:line="240" w:lineRule="auto"/>
        <w:rPr>
          <w:rFonts w:ascii="Times New Roman" w:hAnsi="Times New Roman" w:cs="Times New Roman"/>
          <w:color w:val="000000"/>
          <w:sz w:val="24"/>
          <w:szCs w:val="24"/>
        </w:rPr>
      </w:pPr>
    </w:p>
    <w:p w14:paraId="13C3D89D"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lastRenderedPageBreak/>
        <w:t xml:space="preserve">İKİNCİ BÖLÜM </w:t>
      </w:r>
    </w:p>
    <w:p w14:paraId="5B59B5BB" w14:textId="77777777" w:rsidR="00005FCB" w:rsidRPr="00005FCB" w:rsidRDefault="00524468" w:rsidP="002A1AE5">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Görev Yetki ve Sorumluluklar </w:t>
      </w:r>
    </w:p>
    <w:p w14:paraId="0E421B0E" w14:textId="77777777" w:rsidR="00144E14" w:rsidRDefault="00406330" w:rsidP="002A1AE5">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Dekan ve müdürün görev ve yetkileri</w:t>
      </w:r>
    </w:p>
    <w:p w14:paraId="7C4A26FC" w14:textId="41ABC288" w:rsidR="004F45A6" w:rsidRDefault="00144E14" w:rsidP="000E0543">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MADDE 5- (1)</w:t>
      </w:r>
      <w:r w:rsidR="004F45A6">
        <w:rPr>
          <w:rFonts w:ascii="Times New Roman" w:hAnsi="Times New Roman" w:cs="Times New Roman"/>
          <w:b/>
          <w:bCs/>
          <w:color w:val="000000"/>
          <w:sz w:val="24"/>
          <w:szCs w:val="24"/>
        </w:rPr>
        <w:t xml:space="preserve"> Dekan ve müdür,</w:t>
      </w:r>
      <w:r>
        <w:rPr>
          <w:rFonts w:ascii="Times New Roman" w:hAnsi="Times New Roman" w:cs="Times New Roman"/>
          <w:b/>
          <w:bCs/>
          <w:color w:val="000000"/>
          <w:sz w:val="24"/>
          <w:szCs w:val="24"/>
        </w:rPr>
        <w:t xml:space="preserve"> </w:t>
      </w:r>
    </w:p>
    <w:p w14:paraId="6FED2E76" w14:textId="77777777" w:rsidR="004F45A6" w:rsidRDefault="004F45A6" w:rsidP="000E0543">
      <w:pPr>
        <w:autoSpaceDE w:val="0"/>
        <w:autoSpaceDN w:val="0"/>
        <w:adjustRightInd w:val="0"/>
        <w:spacing w:after="120" w:line="240" w:lineRule="auto"/>
        <w:jc w:val="both"/>
        <w:rPr>
          <w:rFonts w:ascii="Times New Roman" w:hAnsi="Times New Roman" w:cs="Times New Roman"/>
          <w:b/>
          <w:bCs/>
          <w:color w:val="000000"/>
          <w:sz w:val="24"/>
          <w:szCs w:val="24"/>
        </w:rPr>
      </w:pPr>
      <w:r w:rsidRPr="000E0543">
        <w:rPr>
          <w:rFonts w:ascii="Times New Roman" w:eastAsia="Times New Roman" w:hAnsi="Times New Roman" w:cs="Times New Roman"/>
          <w:color w:val="000000"/>
          <w:sz w:val="24"/>
          <w:szCs w:val="24"/>
          <w:lang w:eastAsia="tr-TR"/>
        </w:rPr>
        <w:t>a) Birimlerindeki uygulamalı eğitim faaliyetlerinin planlanması ve uygulanmasını koordine etmek.</w:t>
      </w:r>
    </w:p>
    <w:p w14:paraId="1E55477C" w14:textId="77777777" w:rsidR="004F45A6" w:rsidRDefault="004F45A6" w:rsidP="000E0543">
      <w:pPr>
        <w:autoSpaceDE w:val="0"/>
        <w:autoSpaceDN w:val="0"/>
        <w:adjustRightInd w:val="0"/>
        <w:spacing w:after="120" w:line="240" w:lineRule="auto"/>
        <w:jc w:val="both"/>
        <w:rPr>
          <w:rFonts w:ascii="Times New Roman" w:hAnsi="Times New Roman" w:cs="Times New Roman"/>
          <w:b/>
          <w:bCs/>
          <w:color w:val="000000"/>
          <w:sz w:val="24"/>
          <w:szCs w:val="24"/>
        </w:rPr>
      </w:pPr>
      <w:r w:rsidRPr="000E0543">
        <w:rPr>
          <w:rFonts w:ascii="Times New Roman" w:eastAsia="Times New Roman" w:hAnsi="Times New Roman" w:cs="Times New Roman"/>
          <w:color w:val="000000"/>
          <w:sz w:val="24"/>
          <w:szCs w:val="24"/>
          <w:lang w:eastAsia="tr-TR"/>
        </w:rPr>
        <w:t>b) Mesleki eğitim ve staj kapsamında 31/5/2006 tarihli ve 5510 sayılı Sosyal Sigortalar ve Genel Sağlık Sigortası Kanununun 5 inci maddesi gereğince sigortalanacak öğrencilerin sigortalanmalarına ilişkin iş ve işlemleri yürütmek.</w:t>
      </w:r>
    </w:p>
    <w:p w14:paraId="2F703D8D" w14:textId="5B2193A8" w:rsidR="004F45A6" w:rsidRDefault="004F45A6" w:rsidP="000E0543">
      <w:pPr>
        <w:autoSpaceDE w:val="0"/>
        <w:autoSpaceDN w:val="0"/>
        <w:adjustRightInd w:val="0"/>
        <w:spacing w:after="120" w:line="240" w:lineRule="auto"/>
        <w:jc w:val="both"/>
        <w:rPr>
          <w:rFonts w:ascii="Times New Roman" w:hAnsi="Times New Roman" w:cs="Times New Roman"/>
          <w:b/>
          <w:bCs/>
          <w:color w:val="000000"/>
          <w:sz w:val="24"/>
          <w:szCs w:val="24"/>
        </w:rPr>
      </w:pPr>
      <w:r w:rsidRPr="000E0543">
        <w:rPr>
          <w:rFonts w:ascii="Times New Roman" w:eastAsia="Times New Roman" w:hAnsi="Times New Roman" w:cs="Times New Roman"/>
          <w:color w:val="000000"/>
          <w:sz w:val="24"/>
          <w:szCs w:val="24"/>
          <w:lang w:eastAsia="tr-TR"/>
        </w:rPr>
        <w:t>c) Rektörün yetkilendirmesi halinde uygulamalı eğitimler kapsamında yükseköğretim birimi ile ilgili işletme arasında kurulan sözleşmeleri</w:t>
      </w:r>
      <w:r w:rsidR="00D55E3E">
        <w:rPr>
          <w:rFonts w:ascii="Times New Roman" w:eastAsia="Times New Roman" w:hAnsi="Times New Roman" w:cs="Times New Roman"/>
          <w:color w:val="000000"/>
          <w:sz w:val="24"/>
          <w:szCs w:val="24"/>
          <w:lang w:eastAsia="tr-TR"/>
        </w:rPr>
        <w:t>/işbirliği protokollerini</w:t>
      </w:r>
      <w:r w:rsidRPr="000E0543">
        <w:rPr>
          <w:rFonts w:ascii="Times New Roman" w:eastAsia="Times New Roman" w:hAnsi="Times New Roman" w:cs="Times New Roman"/>
          <w:color w:val="000000"/>
          <w:sz w:val="24"/>
          <w:szCs w:val="24"/>
          <w:lang w:eastAsia="tr-TR"/>
        </w:rPr>
        <w:t xml:space="preserve"> imzalamak ya da imzalanması için bu sözleşmeleri </w:t>
      </w:r>
      <w:r w:rsidR="00153758">
        <w:rPr>
          <w:rFonts w:ascii="Times New Roman" w:eastAsia="Times New Roman" w:hAnsi="Times New Roman" w:cs="Times New Roman"/>
          <w:color w:val="000000"/>
          <w:sz w:val="24"/>
          <w:szCs w:val="24"/>
          <w:lang w:eastAsia="tr-TR"/>
        </w:rPr>
        <w:t xml:space="preserve">ilgili Birim aracılığıyla </w:t>
      </w:r>
      <w:r w:rsidRPr="000E0543">
        <w:rPr>
          <w:rFonts w:ascii="Times New Roman" w:eastAsia="Times New Roman" w:hAnsi="Times New Roman" w:cs="Times New Roman"/>
          <w:color w:val="000000"/>
          <w:sz w:val="24"/>
          <w:szCs w:val="24"/>
          <w:lang w:eastAsia="tr-TR"/>
        </w:rPr>
        <w:t>rektöre sunmak.</w:t>
      </w:r>
    </w:p>
    <w:p w14:paraId="5F09933A" w14:textId="7FF61F1D" w:rsidR="004F45A6" w:rsidRPr="000E0543" w:rsidRDefault="004F45A6" w:rsidP="000E0543">
      <w:pPr>
        <w:autoSpaceDE w:val="0"/>
        <w:autoSpaceDN w:val="0"/>
        <w:adjustRightInd w:val="0"/>
        <w:spacing w:after="120" w:line="240" w:lineRule="auto"/>
        <w:jc w:val="both"/>
        <w:rPr>
          <w:rFonts w:ascii="Times New Roman" w:hAnsi="Times New Roman" w:cs="Times New Roman"/>
          <w:b/>
          <w:bCs/>
          <w:color w:val="000000"/>
          <w:sz w:val="24"/>
          <w:szCs w:val="24"/>
        </w:rPr>
      </w:pPr>
      <w:r w:rsidRPr="000E0543">
        <w:rPr>
          <w:rFonts w:ascii="Times New Roman" w:eastAsia="Times New Roman" w:hAnsi="Times New Roman" w:cs="Times New Roman"/>
          <w:color w:val="000000"/>
          <w:sz w:val="24"/>
          <w:szCs w:val="24"/>
          <w:lang w:eastAsia="tr-TR"/>
        </w:rPr>
        <w:t>(2) Rektörün görevlendirmesi ile fakülte, yüksekokul ve meslek yüksekokulu dışında, amaca yönelik, koordinasyondan sorumlu idari bir birim bu maddede belirtilen görev ve sorumlulukları yerine getirebilir.</w:t>
      </w:r>
    </w:p>
    <w:p w14:paraId="6577FD9F" w14:textId="1D32248A" w:rsidR="00406330" w:rsidRDefault="00406330" w:rsidP="002A1AE5">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1B9DB7B4"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Komisyonun kuruluşu </w:t>
      </w:r>
    </w:p>
    <w:p w14:paraId="0C9D3608" w14:textId="2BA9768C" w:rsidR="00005FCB" w:rsidRPr="00005FCB" w:rsidRDefault="00005FCB">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Pr>
          <w:rFonts w:ascii="Times New Roman" w:hAnsi="Times New Roman" w:cs="Times New Roman"/>
          <w:b/>
          <w:bCs/>
          <w:color w:val="000000"/>
          <w:sz w:val="24"/>
          <w:szCs w:val="24"/>
        </w:rPr>
        <w:t>6</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Komisyon uygulamalı eğitim yapan birimlerde ilgili birim yöneticisinin başkanlığında ve birim yöneticisi tarafından görevlendirilen en az 3 öğretim </w:t>
      </w:r>
      <w:r w:rsidR="00236C57">
        <w:rPr>
          <w:rFonts w:ascii="Times New Roman" w:hAnsi="Times New Roman" w:cs="Times New Roman"/>
          <w:color w:val="000000"/>
          <w:sz w:val="24"/>
          <w:szCs w:val="24"/>
        </w:rPr>
        <w:t>elemanı</w:t>
      </w:r>
      <w:r w:rsidR="00236C57" w:rsidRPr="00005FCB">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ile ilgili birim öğrenci temsilcisinden oluşur. Komisyon yılda en az 2 kez başkanın çağrısı üzerine salt çoğunlukla toplanır ve oy çokluğu ile karar alır. Eşitlik durumunda başkanın oyu 2 oy sayılır.</w:t>
      </w:r>
      <w:r w:rsidR="0018715E">
        <w:rPr>
          <w:rFonts w:ascii="Times New Roman" w:hAnsi="Times New Roman" w:cs="Times New Roman"/>
          <w:color w:val="000000"/>
          <w:sz w:val="24"/>
          <w:szCs w:val="24"/>
        </w:rPr>
        <w:t xml:space="preserve"> Komisyonun toplanma sıklığı ilgili gündem(ler) tarafından belirlenir. </w:t>
      </w:r>
      <w:r w:rsidRPr="00005FCB">
        <w:rPr>
          <w:rFonts w:ascii="Times New Roman" w:hAnsi="Times New Roman" w:cs="Times New Roman"/>
          <w:color w:val="000000"/>
          <w:sz w:val="24"/>
          <w:szCs w:val="24"/>
        </w:rPr>
        <w:t xml:space="preserve"> </w:t>
      </w:r>
    </w:p>
    <w:p w14:paraId="062E88E2"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Komisyonun görevleri </w:t>
      </w:r>
    </w:p>
    <w:p w14:paraId="4245ED84" w14:textId="1F35957B"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Pr>
          <w:rFonts w:ascii="Times New Roman" w:hAnsi="Times New Roman" w:cs="Times New Roman"/>
          <w:b/>
          <w:bCs/>
          <w:color w:val="000000"/>
          <w:sz w:val="24"/>
          <w:szCs w:val="24"/>
        </w:rPr>
        <w:t>7</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Komisyon, </w:t>
      </w:r>
    </w:p>
    <w:p w14:paraId="0FB5A943" w14:textId="77777777" w:rsidR="00005FCB" w:rsidRPr="00005FCB" w:rsidRDefault="00005FCB" w:rsidP="00246136">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a) Uygulamalı eğitim çalışmalarının yürütülmesi, uygulama yeri ve sorumlularıyla koordinasyon ve iş birliğinin sağlanması, </w:t>
      </w:r>
    </w:p>
    <w:p w14:paraId="472B2DAE" w14:textId="77777777" w:rsidR="00005FCB" w:rsidRPr="00005FCB" w:rsidRDefault="00005FCB" w:rsidP="00246136">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b) Uygulamalı eğitimin yerinin (öğrenci talepleri dikkate alınarak) ve süresinin belirlen</w:t>
      </w:r>
      <w:r w:rsidR="00246136">
        <w:rPr>
          <w:rFonts w:ascii="Times New Roman" w:hAnsi="Times New Roman" w:cs="Times New Roman"/>
          <w:color w:val="000000"/>
          <w:sz w:val="24"/>
          <w:szCs w:val="24"/>
        </w:rPr>
        <w:t>erek karara bağlanması,</w:t>
      </w:r>
      <w:r w:rsidRPr="00005FCB">
        <w:rPr>
          <w:rFonts w:ascii="Times New Roman" w:hAnsi="Times New Roman" w:cs="Times New Roman"/>
          <w:color w:val="000000"/>
          <w:sz w:val="24"/>
          <w:szCs w:val="24"/>
        </w:rPr>
        <w:t xml:space="preserve"> </w:t>
      </w:r>
    </w:p>
    <w:p w14:paraId="5E844AD8" w14:textId="77777777" w:rsidR="00005FCB" w:rsidRPr="00005FCB" w:rsidRDefault="00005FCB" w:rsidP="00246136">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c) Uygulamalı eğitimler sonunda elde edilen kazanımların ölçme ve değerlendirme</w:t>
      </w:r>
      <w:r w:rsidR="00FA1329">
        <w:rPr>
          <w:rFonts w:ascii="Times New Roman" w:hAnsi="Times New Roman" w:cs="Times New Roman"/>
          <w:color w:val="000000"/>
          <w:sz w:val="24"/>
          <w:szCs w:val="24"/>
        </w:rPr>
        <w:t xml:space="preserve">ye ilişkin iş ve işlemlerinin </w:t>
      </w:r>
      <w:r w:rsidR="006D4F87">
        <w:rPr>
          <w:rFonts w:ascii="Times New Roman" w:hAnsi="Times New Roman" w:cs="Times New Roman"/>
          <w:color w:val="000000"/>
          <w:sz w:val="24"/>
          <w:szCs w:val="24"/>
        </w:rPr>
        <w:t xml:space="preserve">koordinasyonu yönüyle </w:t>
      </w:r>
      <w:r w:rsidR="00FA1329">
        <w:rPr>
          <w:rFonts w:ascii="Times New Roman" w:hAnsi="Times New Roman" w:cs="Times New Roman"/>
          <w:color w:val="000000"/>
          <w:sz w:val="24"/>
          <w:szCs w:val="24"/>
        </w:rPr>
        <w:t>yürütülmesi</w:t>
      </w:r>
      <w:r w:rsidRPr="00005FCB">
        <w:rPr>
          <w:rFonts w:ascii="Times New Roman" w:hAnsi="Times New Roman" w:cs="Times New Roman"/>
          <w:color w:val="000000"/>
          <w:sz w:val="24"/>
          <w:szCs w:val="24"/>
        </w:rPr>
        <w:t xml:space="preserve">, </w:t>
      </w:r>
    </w:p>
    <w:p w14:paraId="78B4D6DD" w14:textId="77777777" w:rsidR="00D44284" w:rsidRDefault="00005FCB" w:rsidP="004122DC">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d) Uygulamalı derse ait ders bilgi paketlerinin </w:t>
      </w:r>
      <w:r w:rsidR="004122DC">
        <w:rPr>
          <w:rFonts w:ascii="Times New Roman" w:hAnsi="Times New Roman" w:cs="Times New Roman"/>
          <w:color w:val="000000"/>
          <w:sz w:val="24"/>
          <w:szCs w:val="24"/>
        </w:rPr>
        <w:t xml:space="preserve">hazırlanmasının sağlanması, kontrolü ve </w:t>
      </w:r>
      <w:r w:rsidRPr="00005FCB">
        <w:rPr>
          <w:rFonts w:ascii="Times New Roman" w:hAnsi="Times New Roman" w:cs="Times New Roman"/>
          <w:color w:val="000000"/>
          <w:sz w:val="24"/>
          <w:szCs w:val="24"/>
        </w:rPr>
        <w:t>web sayfalarından paylaşılması</w:t>
      </w:r>
    </w:p>
    <w:p w14:paraId="14382A1F" w14:textId="49F24CF1" w:rsidR="00005FCB" w:rsidRPr="00D44284" w:rsidRDefault="00D44284" w:rsidP="000E0543">
      <w:pPr>
        <w:autoSpaceDE w:val="0"/>
        <w:autoSpaceDN w:val="0"/>
        <w:adjustRightInd w:val="0"/>
        <w:spacing w:after="0" w:line="240" w:lineRule="auto"/>
        <w:jc w:val="both"/>
        <w:rPr>
          <w:rFonts w:ascii="Times New Roman" w:hAnsi="Times New Roman" w:cs="Times New Roman"/>
          <w:color w:val="000000"/>
          <w:sz w:val="24"/>
          <w:szCs w:val="24"/>
        </w:rPr>
      </w:pPr>
      <w:r w:rsidRPr="00D44284">
        <w:rPr>
          <w:rFonts w:ascii="Times New Roman" w:hAnsi="Times New Roman" w:cs="Times New Roman"/>
          <w:color w:val="000000"/>
          <w:sz w:val="24"/>
          <w:szCs w:val="24"/>
        </w:rPr>
        <w:t xml:space="preserve">e) </w:t>
      </w:r>
      <w:r>
        <w:rPr>
          <w:rFonts w:ascii="Times New Roman" w:hAnsi="Times New Roman" w:cs="Times New Roman"/>
          <w:iCs/>
          <w:sz w:val="24"/>
          <w:szCs w:val="24"/>
        </w:rPr>
        <w:t>Ö</w:t>
      </w:r>
      <w:r w:rsidRPr="000E0543">
        <w:rPr>
          <w:rFonts w:ascii="Times New Roman" w:hAnsi="Times New Roman" w:cs="Times New Roman"/>
          <w:iCs/>
          <w:sz w:val="24"/>
          <w:szCs w:val="24"/>
        </w:rPr>
        <w:t xml:space="preserve">zel gereksinimli öğrenciler ve dezavantajlı gruplara yönelik uygulamalı eğitim </w:t>
      </w:r>
      <w:r>
        <w:rPr>
          <w:rFonts w:ascii="Times New Roman" w:hAnsi="Times New Roman" w:cs="Times New Roman"/>
          <w:iCs/>
          <w:sz w:val="24"/>
          <w:szCs w:val="24"/>
        </w:rPr>
        <w:t>s</w:t>
      </w:r>
      <w:r w:rsidRPr="000E0543">
        <w:rPr>
          <w:rFonts w:ascii="Times New Roman" w:hAnsi="Times New Roman" w:cs="Times New Roman"/>
          <w:iCs/>
          <w:sz w:val="24"/>
          <w:szCs w:val="24"/>
        </w:rPr>
        <w:t>üreçlerinde</w:t>
      </w:r>
      <w:r>
        <w:rPr>
          <w:rFonts w:ascii="Times New Roman" w:hAnsi="Times New Roman" w:cs="Times New Roman"/>
          <w:iCs/>
          <w:sz w:val="24"/>
          <w:szCs w:val="24"/>
        </w:rPr>
        <w:t xml:space="preserve"> </w:t>
      </w:r>
      <w:r w:rsidRPr="000E0543">
        <w:rPr>
          <w:rFonts w:ascii="Times New Roman" w:hAnsi="Times New Roman" w:cs="Times New Roman"/>
          <w:iCs/>
          <w:sz w:val="24"/>
          <w:szCs w:val="24"/>
        </w:rPr>
        <w:t>ihtiyaç duyulan düzenlemelerin planlanması ve uygulanmasının sağlanması</w:t>
      </w:r>
      <w:r w:rsidR="00005FCB" w:rsidRPr="00D44284">
        <w:rPr>
          <w:rFonts w:ascii="Times New Roman" w:hAnsi="Times New Roman" w:cs="Times New Roman"/>
          <w:color w:val="000000"/>
          <w:sz w:val="24"/>
          <w:szCs w:val="24"/>
        </w:rPr>
        <w:t xml:space="preserve"> ile </w:t>
      </w:r>
    </w:p>
    <w:p w14:paraId="49B49F15"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görevlidir. </w:t>
      </w:r>
    </w:p>
    <w:p w14:paraId="3147CED5"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Sorumlu öğretim elemanının görevleri </w:t>
      </w:r>
    </w:p>
    <w:p w14:paraId="2AD691EE" w14:textId="65B44122"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Pr>
          <w:rFonts w:ascii="Times New Roman" w:hAnsi="Times New Roman" w:cs="Times New Roman"/>
          <w:b/>
          <w:bCs/>
          <w:color w:val="000000"/>
          <w:sz w:val="24"/>
          <w:szCs w:val="24"/>
        </w:rPr>
        <w:t>8</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Sorumlu öğretim elemanı; </w:t>
      </w:r>
    </w:p>
    <w:p w14:paraId="04A9150E" w14:textId="77777777" w:rsidR="00005FCB" w:rsidRPr="00005FCB" w:rsidRDefault="00005FCB" w:rsidP="000E451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a) Birimlerde ilgili dersin uygulamalı eğitim faaliyetlerinin izlenmesi, </w:t>
      </w:r>
    </w:p>
    <w:p w14:paraId="65997966" w14:textId="77777777" w:rsidR="00005FCB" w:rsidRPr="00005FCB" w:rsidRDefault="00005FCB" w:rsidP="000E451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b) İşletme ile kurum arasında koordinasyonun sağlanması, </w:t>
      </w:r>
    </w:p>
    <w:p w14:paraId="4BD32A8D" w14:textId="77777777" w:rsidR="000E4519" w:rsidRDefault="00005FCB" w:rsidP="000E451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lastRenderedPageBreak/>
        <w:t>c) Öğrencilerin uygulamada kazanması gereken bilgi beceri ve tutumların plan/program</w:t>
      </w:r>
      <w:r w:rsidR="00E32A92">
        <w:rPr>
          <w:rFonts w:ascii="Times New Roman" w:hAnsi="Times New Roman" w:cs="Times New Roman"/>
          <w:color w:val="000000"/>
          <w:sz w:val="24"/>
          <w:szCs w:val="24"/>
        </w:rPr>
        <w:t xml:space="preserve">ını yapıp öğrencilere duyurması veya </w:t>
      </w:r>
      <w:r w:rsidR="00D17586">
        <w:rPr>
          <w:rFonts w:ascii="Times New Roman" w:hAnsi="Times New Roman" w:cs="Times New Roman"/>
          <w:color w:val="000000"/>
          <w:sz w:val="24"/>
          <w:szCs w:val="24"/>
        </w:rPr>
        <w:t xml:space="preserve">uygulamalı derse ait ders bilgi paketlerine ilişkin öğrencilerin bilgilendirilmesi,  </w:t>
      </w:r>
      <w:r w:rsidRPr="00005FCB">
        <w:rPr>
          <w:rFonts w:ascii="Times New Roman" w:hAnsi="Times New Roman" w:cs="Times New Roman"/>
          <w:color w:val="000000"/>
          <w:sz w:val="24"/>
          <w:szCs w:val="24"/>
        </w:rPr>
        <w:t xml:space="preserve"> </w:t>
      </w:r>
    </w:p>
    <w:p w14:paraId="7F143DA8" w14:textId="77777777" w:rsidR="00005FCB" w:rsidRPr="00005FCB" w:rsidRDefault="00005FCB" w:rsidP="0092084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ç) Öğrencilere uygulamalı eğitim süreçlerinde </w:t>
      </w:r>
      <w:r w:rsidR="00920849">
        <w:rPr>
          <w:rFonts w:ascii="Times New Roman" w:hAnsi="Times New Roman" w:cs="Times New Roman"/>
          <w:color w:val="000000"/>
          <w:sz w:val="24"/>
          <w:szCs w:val="24"/>
        </w:rPr>
        <w:t xml:space="preserve">yapılması gereken ve ihtiyaçların ortaya çıkardığı/çıkarabileceği </w:t>
      </w:r>
      <w:r w:rsidR="006D4F87">
        <w:rPr>
          <w:rFonts w:ascii="Times New Roman" w:hAnsi="Times New Roman" w:cs="Times New Roman"/>
          <w:color w:val="000000"/>
          <w:sz w:val="24"/>
          <w:szCs w:val="24"/>
        </w:rPr>
        <w:t xml:space="preserve">süreçlerde </w:t>
      </w:r>
      <w:r w:rsidRPr="00005FCB">
        <w:rPr>
          <w:rFonts w:ascii="Times New Roman" w:hAnsi="Times New Roman" w:cs="Times New Roman"/>
          <w:color w:val="000000"/>
          <w:sz w:val="24"/>
          <w:szCs w:val="24"/>
        </w:rPr>
        <w:t xml:space="preserve">rehberlik edilmesi ve süreçlerin izlenmesi, </w:t>
      </w:r>
    </w:p>
    <w:p w14:paraId="468E5F73" w14:textId="77777777" w:rsidR="00005FCB" w:rsidRPr="00005FCB" w:rsidRDefault="00005FCB" w:rsidP="006D4F87">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d) İşletmede mesleki eğitim veya staj yapacak her bir uygulamalı eğitim grubu/öğrenci için ölçme ve değerlendirme işlemlerinin yürütülmesi ile </w:t>
      </w:r>
    </w:p>
    <w:p w14:paraId="5EF09DB6"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görevlidir. </w:t>
      </w:r>
    </w:p>
    <w:p w14:paraId="4FDF2E47"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Eğitici personelin görevleri </w:t>
      </w:r>
    </w:p>
    <w:p w14:paraId="3FFF277E" w14:textId="4F33B10F"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Pr>
          <w:rFonts w:ascii="Times New Roman" w:hAnsi="Times New Roman" w:cs="Times New Roman"/>
          <w:b/>
          <w:bCs/>
          <w:color w:val="000000"/>
          <w:sz w:val="24"/>
          <w:szCs w:val="24"/>
        </w:rPr>
        <w:t>9</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Eğitici personel; </w:t>
      </w:r>
    </w:p>
    <w:p w14:paraId="3A9AF47A"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a) İşletmede mesleki eğitim veya staj yapacak öğrencilerin gözetimi, </w:t>
      </w:r>
    </w:p>
    <w:p w14:paraId="65A1AEC8" w14:textId="77777777" w:rsidR="00005FCB" w:rsidRPr="00005FCB" w:rsidRDefault="00005FCB" w:rsidP="00402FB1">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b) Hazırlanan eğitim planı</w:t>
      </w:r>
      <w:r w:rsidR="00402FB1">
        <w:rPr>
          <w:rFonts w:ascii="Times New Roman" w:hAnsi="Times New Roman" w:cs="Times New Roman"/>
          <w:color w:val="000000"/>
          <w:sz w:val="24"/>
          <w:szCs w:val="24"/>
        </w:rPr>
        <w:t>/ders bilgi paketleri</w:t>
      </w:r>
      <w:r w:rsidRPr="00005FCB">
        <w:rPr>
          <w:rFonts w:ascii="Times New Roman" w:hAnsi="Times New Roman" w:cs="Times New Roman"/>
          <w:color w:val="000000"/>
          <w:sz w:val="24"/>
          <w:szCs w:val="24"/>
        </w:rPr>
        <w:t xml:space="preserve"> d</w:t>
      </w:r>
      <w:r w:rsidR="001753BB">
        <w:rPr>
          <w:rFonts w:ascii="Times New Roman" w:hAnsi="Times New Roman" w:cs="Times New Roman"/>
          <w:color w:val="000000"/>
          <w:sz w:val="24"/>
          <w:szCs w:val="24"/>
        </w:rPr>
        <w:t>a</w:t>
      </w:r>
      <w:r w:rsidRPr="00005FCB">
        <w:rPr>
          <w:rFonts w:ascii="Times New Roman" w:hAnsi="Times New Roman" w:cs="Times New Roman"/>
          <w:color w:val="000000"/>
          <w:sz w:val="24"/>
          <w:szCs w:val="24"/>
        </w:rPr>
        <w:t xml:space="preserve">hilinde </w:t>
      </w:r>
      <w:r w:rsidR="00DD6205">
        <w:rPr>
          <w:rFonts w:ascii="Times New Roman" w:hAnsi="Times New Roman" w:cs="Times New Roman"/>
          <w:color w:val="000000"/>
          <w:sz w:val="24"/>
          <w:szCs w:val="24"/>
        </w:rPr>
        <w:t xml:space="preserve">ve iş sağlığı ve güvenliği temel ilkeleri </w:t>
      </w:r>
      <w:r w:rsidR="0087006F">
        <w:rPr>
          <w:rFonts w:ascii="Times New Roman" w:hAnsi="Times New Roman" w:cs="Times New Roman"/>
          <w:color w:val="000000"/>
          <w:sz w:val="24"/>
          <w:szCs w:val="24"/>
        </w:rPr>
        <w:t xml:space="preserve">doğrultusunda </w:t>
      </w:r>
      <w:r w:rsidRPr="00005FCB">
        <w:rPr>
          <w:rFonts w:ascii="Times New Roman" w:hAnsi="Times New Roman" w:cs="Times New Roman"/>
          <w:color w:val="000000"/>
          <w:sz w:val="24"/>
          <w:szCs w:val="24"/>
        </w:rPr>
        <w:t xml:space="preserve">öğrencilerin uygulamalı eğitimlerini yapmaları ve sürdürmelerinin sağlanması, </w:t>
      </w:r>
    </w:p>
    <w:p w14:paraId="06BB0CEB" w14:textId="77777777" w:rsidR="00005FCB" w:rsidRPr="00005FCB" w:rsidRDefault="00005FCB" w:rsidP="00FD072E">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c) Uygulamalı eğitim yapan her bir öğrenci için işletme ve Üniversite açısından </w:t>
      </w:r>
      <w:r w:rsidR="00FD072E">
        <w:rPr>
          <w:rFonts w:ascii="Times New Roman" w:hAnsi="Times New Roman" w:cs="Times New Roman"/>
          <w:color w:val="000000"/>
          <w:sz w:val="24"/>
          <w:szCs w:val="24"/>
        </w:rPr>
        <w:t>talep edilen</w:t>
      </w:r>
      <w:r w:rsidRPr="00005FCB">
        <w:rPr>
          <w:rFonts w:ascii="Times New Roman" w:hAnsi="Times New Roman" w:cs="Times New Roman"/>
          <w:color w:val="000000"/>
          <w:sz w:val="24"/>
          <w:szCs w:val="24"/>
        </w:rPr>
        <w:t xml:space="preserve"> belgelerin (işletme değerlendirme formu, uygulamalı eğitim dosyası vb) düzenlenmesi, </w:t>
      </w:r>
    </w:p>
    <w:p w14:paraId="50EB5A2D" w14:textId="77777777" w:rsidR="00005FCB" w:rsidRPr="00005FCB" w:rsidRDefault="00005FCB" w:rsidP="00B832B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ç) Öğrenciler tarafından hazırlanan uygulamalı eğitim dosyalarını inceleyerek görüş verilmesi ve onaylanması,</w:t>
      </w:r>
      <w:r w:rsidR="00B832B4">
        <w:rPr>
          <w:rFonts w:ascii="Times New Roman" w:hAnsi="Times New Roman" w:cs="Times New Roman"/>
          <w:color w:val="000000"/>
          <w:sz w:val="24"/>
          <w:szCs w:val="24"/>
        </w:rPr>
        <w:t xml:space="preserve"> gerekmesi halinde düzeltme talep etmesi, </w:t>
      </w:r>
      <w:r w:rsidRPr="00005FCB">
        <w:rPr>
          <w:rFonts w:ascii="Times New Roman" w:hAnsi="Times New Roman" w:cs="Times New Roman"/>
          <w:color w:val="000000"/>
          <w:sz w:val="24"/>
          <w:szCs w:val="24"/>
        </w:rPr>
        <w:t xml:space="preserve"> </w:t>
      </w:r>
    </w:p>
    <w:p w14:paraId="6FEF6323" w14:textId="77777777" w:rsidR="00005FCB" w:rsidRPr="00005FCB" w:rsidRDefault="00005FCB" w:rsidP="00944471">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d) Devamsızlık, disiplin ve uygulamalı eğitimlerle ilgili diğer hususlarda sorumlu öğretim elemanı ile iş birliği yapılması</w:t>
      </w:r>
      <w:r w:rsidR="00E02835">
        <w:rPr>
          <w:rFonts w:ascii="Times New Roman" w:hAnsi="Times New Roman" w:cs="Times New Roman"/>
          <w:color w:val="000000"/>
          <w:sz w:val="24"/>
          <w:szCs w:val="24"/>
        </w:rPr>
        <w:t>nın sağlanması</w:t>
      </w:r>
      <w:r w:rsidRPr="00005FCB">
        <w:rPr>
          <w:rFonts w:ascii="Times New Roman" w:hAnsi="Times New Roman" w:cs="Times New Roman"/>
          <w:color w:val="000000"/>
          <w:sz w:val="24"/>
          <w:szCs w:val="24"/>
        </w:rPr>
        <w:t xml:space="preserve"> </w:t>
      </w:r>
    </w:p>
    <w:p w14:paraId="4DBB1A0B"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ile görevlidir. </w:t>
      </w:r>
    </w:p>
    <w:p w14:paraId="1DE2FA3B" w14:textId="77777777" w:rsidR="00005FCB" w:rsidRPr="00005FCB" w:rsidRDefault="00005FCB" w:rsidP="004A2682">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İntörnlük uygulaması yapan öğrenciler yükseköğretim kurumu bünyesindeki sağlık uygulama ve araştırma merkezlerinde öğretim elemanları ile tıpta uzmanlık eğitimi yapan hekimlerin gözetiminde bulunurlar. </w:t>
      </w:r>
    </w:p>
    <w:p w14:paraId="27A661EE" w14:textId="0D1C6205"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İşletmenin </w:t>
      </w:r>
      <w:r w:rsidR="00252EF7" w:rsidRPr="00005FCB">
        <w:rPr>
          <w:rFonts w:ascii="Times New Roman" w:hAnsi="Times New Roman" w:cs="Times New Roman"/>
          <w:b/>
          <w:bCs/>
          <w:color w:val="000000"/>
          <w:sz w:val="24"/>
          <w:szCs w:val="24"/>
        </w:rPr>
        <w:t>görev</w:t>
      </w:r>
      <w:r w:rsidR="00252EF7">
        <w:rPr>
          <w:rFonts w:ascii="Times New Roman" w:hAnsi="Times New Roman" w:cs="Times New Roman"/>
          <w:b/>
          <w:bCs/>
          <w:color w:val="000000"/>
          <w:sz w:val="24"/>
          <w:szCs w:val="24"/>
        </w:rPr>
        <w:t>, yetki ve sorumlulukları</w:t>
      </w:r>
      <w:r w:rsidR="00252EF7" w:rsidRPr="00005FCB">
        <w:rPr>
          <w:rFonts w:ascii="Times New Roman" w:hAnsi="Times New Roman" w:cs="Times New Roman"/>
          <w:b/>
          <w:bCs/>
          <w:color w:val="000000"/>
          <w:sz w:val="24"/>
          <w:szCs w:val="24"/>
        </w:rPr>
        <w:t xml:space="preserve"> </w:t>
      </w:r>
    </w:p>
    <w:p w14:paraId="3507BFA7" w14:textId="14E91DEE"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Pr>
          <w:rFonts w:ascii="Times New Roman" w:hAnsi="Times New Roman" w:cs="Times New Roman"/>
          <w:b/>
          <w:bCs/>
          <w:color w:val="000000"/>
          <w:sz w:val="24"/>
          <w:szCs w:val="24"/>
        </w:rPr>
        <w:t>10</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İşletme; </w:t>
      </w:r>
    </w:p>
    <w:p w14:paraId="05503B7E" w14:textId="37396B72" w:rsidR="00005FCB" w:rsidRPr="00005FCB" w:rsidRDefault="00005FCB" w:rsidP="00773FEC">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a) Bünyesinde uygulamalı eğitim yapacak öğrenci sayısını dikkate alarak </w:t>
      </w:r>
      <w:r w:rsidR="001F35E5">
        <w:rPr>
          <w:rFonts w:ascii="Times New Roman" w:hAnsi="Times New Roman" w:cs="Times New Roman"/>
          <w:color w:val="000000"/>
          <w:sz w:val="24"/>
          <w:szCs w:val="24"/>
        </w:rPr>
        <w:t xml:space="preserve">yönetmelikte belirlenen niteliklere uygun, </w:t>
      </w:r>
      <w:r w:rsidRPr="00005FCB">
        <w:rPr>
          <w:rFonts w:ascii="Times New Roman" w:hAnsi="Times New Roman" w:cs="Times New Roman"/>
          <w:color w:val="000000"/>
          <w:sz w:val="24"/>
          <w:szCs w:val="24"/>
        </w:rPr>
        <w:t xml:space="preserve">alanında mesleki yetkinliğe sahip yeterli sayıda eğitici </w:t>
      </w:r>
      <w:r w:rsidRPr="00A0244D">
        <w:rPr>
          <w:rFonts w:ascii="Times New Roman" w:hAnsi="Times New Roman" w:cs="Times New Roman"/>
          <w:color w:val="000000"/>
          <w:sz w:val="24"/>
          <w:szCs w:val="24"/>
        </w:rPr>
        <w:t>personeli</w:t>
      </w:r>
      <w:r w:rsidRPr="00005FCB">
        <w:rPr>
          <w:rFonts w:ascii="Times New Roman" w:hAnsi="Times New Roman" w:cs="Times New Roman"/>
          <w:color w:val="000000"/>
          <w:sz w:val="24"/>
          <w:szCs w:val="24"/>
        </w:rPr>
        <w:t xml:space="preserve"> görevlendirmesi, </w:t>
      </w:r>
    </w:p>
    <w:p w14:paraId="720711BC" w14:textId="0BE556E4" w:rsidR="00005FCB" w:rsidRPr="00005FCB" w:rsidRDefault="00005FCB" w:rsidP="00784B5D">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b) Uygulamalı eğitim yapacak öğrencinin uygulamalı eğitim ile ilgili belgelerin</w:t>
      </w:r>
      <w:r w:rsidR="00784B5D">
        <w:rPr>
          <w:rFonts w:ascii="Times New Roman" w:hAnsi="Times New Roman" w:cs="Times New Roman"/>
          <w:color w:val="000000"/>
          <w:sz w:val="24"/>
          <w:szCs w:val="24"/>
        </w:rPr>
        <w:t>in</w:t>
      </w:r>
      <w:r w:rsidRPr="00005FCB">
        <w:rPr>
          <w:rFonts w:ascii="Times New Roman" w:hAnsi="Times New Roman" w:cs="Times New Roman"/>
          <w:color w:val="000000"/>
          <w:sz w:val="24"/>
          <w:szCs w:val="24"/>
        </w:rPr>
        <w:t xml:space="preserve"> düzenlenmesi ve gerekli </w:t>
      </w:r>
      <w:r w:rsidR="00AF6230">
        <w:rPr>
          <w:rFonts w:ascii="Times New Roman" w:hAnsi="Times New Roman" w:cs="Times New Roman"/>
          <w:color w:val="000000"/>
          <w:sz w:val="24"/>
          <w:szCs w:val="24"/>
        </w:rPr>
        <w:t>olması halinde</w:t>
      </w:r>
      <w:r w:rsidRPr="00005FCB">
        <w:rPr>
          <w:rFonts w:ascii="Times New Roman" w:hAnsi="Times New Roman" w:cs="Times New Roman"/>
          <w:color w:val="000000"/>
          <w:sz w:val="24"/>
          <w:szCs w:val="24"/>
        </w:rPr>
        <w:t xml:space="preserve"> Üniversite ile </w:t>
      </w:r>
      <w:r w:rsidR="00770782" w:rsidRPr="00E806FA">
        <w:rPr>
          <w:rFonts w:ascii="Times New Roman" w:hAnsi="Times New Roman" w:cs="Times New Roman"/>
          <w:color w:val="000000"/>
          <w:sz w:val="24"/>
          <w:szCs w:val="24"/>
        </w:rPr>
        <w:t>iş birliği</w:t>
      </w:r>
      <w:r w:rsidR="002937F6">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protokol</w:t>
      </w:r>
      <w:r w:rsidR="002937F6">
        <w:rPr>
          <w:rFonts w:ascii="Times New Roman" w:hAnsi="Times New Roman" w:cs="Times New Roman"/>
          <w:color w:val="000000"/>
          <w:sz w:val="24"/>
          <w:szCs w:val="24"/>
        </w:rPr>
        <w:t>ünün</w:t>
      </w:r>
      <w:r w:rsidRPr="00005FCB">
        <w:rPr>
          <w:rFonts w:ascii="Times New Roman" w:hAnsi="Times New Roman" w:cs="Times New Roman"/>
          <w:color w:val="000000"/>
          <w:sz w:val="24"/>
          <w:szCs w:val="24"/>
        </w:rPr>
        <w:t xml:space="preserve"> imzalanması, </w:t>
      </w:r>
    </w:p>
    <w:p w14:paraId="144045A5" w14:textId="77777777" w:rsidR="00005FCB" w:rsidRPr="00005FCB" w:rsidRDefault="00005FCB" w:rsidP="00163445">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c) Bünyesinde uygulamalı eğitim yapan her bir öğrenci için Üniversite tarafından belirlenen</w:t>
      </w:r>
      <w:r w:rsidR="00163445">
        <w:rPr>
          <w:rFonts w:ascii="Times New Roman" w:hAnsi="Times New Roman" w:cs="Times New Roman"/>
          <w:color w:val="000000"/>
          <w:sz w:val="24"/>
          <w:szCs w:val="24"/>
        </w:rPr>
        <w:t xml:space="preserve"> ve kendisine bildirilen </w:t>
      </w:r>
      <w:r w:rsidRPr="00005FCB">
        <w:rPr>
          <w:rFonts w:ascii="Times New Roman" w:hAnsi="Times New Roman" w:cs="Times New Roman"/>
          <w:color w:val="000000"/>
          <w:sz w:val="24"/>
          <w:szCs w:val="24"/>
        </w:rPr>
        <w:t xml:space="preserve">ölçme ve değerlendirme süreçlerinin yürütülmesi, </w:t>
      </w:r>
    </w:p>
    <w:p w14:paraId="00BC9799" w14:textId="77777777" w:rsidR="00005FCB" w:rsidRPr="00005FCB" w:rsidRDefault="00005FCB" w:rsidP="00C7728D">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ç) Uygulamalı eğitim faaliyetlerinin </w:t>
      </w:r>
      <w:r w:rsidR="00577897">
        <w:rPr>
          <w:rFonts w:ascii="Times New Roman" w:hAnsi="Times New Roman" w:cs="Times New Roman"/>
          <w:color w:val="000000"/>
          <w:sz w:val="24"/>
          <w:szCs w:val="24"/>
        </w:rPr>
        <w:t>2</w:t>
      </w:r>
      <w:r w:rsidRPr="00005FCB">
        <w:rPr>
          <w:rFonts w:ascii="Times New Roman" w:hAnsi="Times New Roman" w:cs="Times New Roman"/>
          <w:color w:val="000000"/>
          <w:sz w:val="24"/>
          <w:szCs w:val="24"/>
        </w:rPr>
        <w:t xml:space="preserve">0/6/2012 tarihli ve 6331 sayılı </w:t>
      </w:r>
      <w:r w:rsidR="00577897">
        <w:rPr>
          <w:rFonts w:ascii="Times New Roman" w:hAnsi="Times New Roman" w:cs="Times New Roman"/>
          <w:color w:val="000000"/>
          <w:sz w:val="24"/>
          <w:szCs w:val="24"/>
        </w:rPr>
        <w:t>“</w:t>
      </w:r>
      <w:r w:rsidRPr="00005FCB">
        <w:rPr>
          <w:rFonts w:ascii="Times New Roman" w:hAnsi="Times New Roman" w:cs="Times New Roman"/>
          <w:color w:val="000000"/>
          <w:sz w:val="24"/>
          <w:szCs w:val="24"/>
        </w:rPr>
        <w:t>İş Sağlığı ve Güvenliği Kanunu</w:t>
      </w:r>
      <w:r w:rsidR="00577897">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hükümlerine uygun ortamlarda yapılmasının sağlanması, </w:t>
      </w:r>
    </w:p>
    <w:p w14:paraId="5E107517" w14:textId="77777777" w:rsidR="00005FCB" w:rsidRPr="00005FCB" w:rsidRDefault="00005FCB" w:rsidP="00577897">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d) İşletmedeki çalışma ortamı ve uygulamaların </w:t>
      </w:r>
      <w:r w:rsidR="00577897">
        <w:rPr>
          <w:rFonts w:ascii="Times New Roman" w:hAnsi="Times New Roman" w:cs="Times New Roman"/>
          <w:color w:val="000000"/>
          <w:sz w:val="24"/>
          <w:szCs w:val="24"/>
        </w:rPr>
        <w:t>içeriği</w:t>
      </w:r>
      <w:r w:rsidRPr="00005FCB">
        <w:rPr>
          <w:rFonts w:ascii="Times New Roman" w:hAnsi="Times New Roman" w:cs="Times New Roman"/>
          <w:color w:val="000000"/>
          <w:sz w:val="24"/>
          <w:szCs w:val="24"/>
        </w:rPr>
        <w:t xml:space="preserve"> dikkate alınarak öğrencilere iş sağlığı ve güvenliği eğitimleri</w:t>
      </w:r>
      <w:r w:rsidR="00577897">
        <w:rPr>
          <w:rFonts w:ascii="Times New Roman" w:hAnsi="Times New Roman" w:cs="Times New Roman"/>
          <w:color w:val="000000"/>
          <w:sz w:val="24"/>
          <w:szCs w:val="24"/>
        </w:rPr>
        <w:t>nin</w:t>
      </w:r>
      <w:r w:rsidRPr="00005FCB">
        <w:rPr>
          <w:rFonts w:ascii="Times New Roman" w:hAnsi="Times New Roman" w:cs="Times New Roman"/>
          <w:color w:val="000000"/>
          <w:sz w:val="24"/>
          <w:szCs w:val="24"/>
        </w:rPr>
        <w:t xml:space="preserve"> verilmesi</w:t>
      </w:r>
      <w:r w:rsidR="00577897">
        <w:rPr>
          <w:rFonts w:ascii="Times New Roman" w:hAnsi="Times New Roman" w:cs="Times New Roman"/>
          <w:color w:val="000000"/>
          <w:sz w:val="24"/>
          <w:szCs w:val="24"/>
        </w:rPr>
        <w:t xml:space="preserve"> ve gerekmesi halinde periyodik olarak tekrarlanması,</w:t>
      </w:r>
      <w:r w:rsidRPr="00005FCB">
        <w:rPr>
          <w:rFonts w:ascii="Times New Roman" w:hAnsi="Times New Roman" w:cs="Times New Roman"/>
          <w:color w:val="000000"/>
          <w:sz w:val="24"/>
          <w:szCs w:val="24"/>
        </w:rPr>
        <w:t xml:space="preserve"> </w:t>
      </w:r>
    </w:p>
    <w:p w14:paraId="3868C926" w14:textId="1BD0B4C0" w:rsidR="00005FCB" w:rsidRPr="00005FCB" w:rsidRDefault="00005FCB" w:rsidP="009427FC">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e) </w:t>
      </w:r>
      <w:bookmarkStart w:id="0" w:name="_GoBack"/>
      <w:r w:rsidRPr="00332FD6">
        <w:rPr>
          <w:rFonts w:ascii="Times New Roman" w:hAnsi="Times New Roman" w:cs="Times New Roman"/>
          <w:color w:val="000000" w:themeColor="text1"/>
          <w:sz w:val="24"/>
          <w:szCs w:val="24"/>
        </w:rPr>
        <w:t>İşletmede mesleki eğitim ve kayıtlı olduğu programın ders planında yer al</w:t>
      </w:r>
      <w:r w:rsidR="009427FC" w:rsidRPr="00332FD6">
        <w:rPr>
          <w:rFonts w:ascii="Times New Roman" w:hAnsi="Times New Roman" w:cs="Times New Roman"/>
          <w:color w:val="000000" w:themeColor="text1"/>
          <w:sz w:val="24"/>
          <w:szCs w:val="24"/>
        </w:rPr>
        <w:t>ması nedeniyle</w:t>
      </w:r>
      <w:r w:rsidR="00822B5E" w:rsidRPr="00332FD6">
        <w:rPr>
          <w:rFonts w:ascii="Times New Roman" w:hAnsi="Times New Roman" w:cs="Times New Roman"/>
          <w:color w:val="000000" w:themeColor="text1"/>
          <w:sz w:val="24"/>
          <w:szCs w:val="24"/>
        </w:rPr>
        <w:t xml:space="preserve"> staj yapan öğrencilerin ücretleri hakkında 3308 sayılı Kanu</w:t>
      </w:r>
      <w:r w:rsidR="00332FD6" w:rsidRPr="00332FD6">
        <w:rPr>
          <w:rFonts w:ascii="Times New Roman" w:hAnsi="Times New Roman" w:cs="Times New Roman"/>
          <w:color w:val="000000" w:themeColor="text1"/>
          <w:sz w:val="24"/>
          <w:szCs w:val="24"/>
        </w:rPr>
        <w:t>nunun 25 inci maddesi uygulanması,</w:t>
      </w:r>
      <w:bookmarkEnd w:id="0"/>
    </w:p>
    <w:p w14:paraId="26F99B49" w14:textId="77777777" w:rsidR="00005FCB" w:rsidRDefault="00005FCB" w:rsidP="00A7374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lastRenderedPageBreak/>
        <w:t xml:space="preserve">f) İşletmede mesleki eğitim ve staj yapan </w:t>
      </w:r>
      <w:r w:rsidRPr="00005FCB">
        <w:rPr>
          <w:rFonts w:ascii="Times New Roman" w:hAnsi="Times New Roman" w:cs="Times New Roman"/>
          <w:sz w:val="24"/>
          <w:szCs w:val="24"/>
        </w:rPr>
        <w:t xml:space="preserve">öğrencilerin hastalık ve </w:t>
      </w:r>
      <w:r w:rsidRPr="00005FCB">
        <w:rPr>
          <w:rFonts w:ascii="Times New Roman" w:hAnsi="Times New Roman" w:cs="Times New Roman"/>
          <w:color w:val="000000"/>
          <w:sz w:val="24"/>
          <w:szCs w:val="24"/>
        </w:rPr>
        <w:t>geçirdikleri iş kazalarının ilgili mevzuata uygun olarak ilgililere ve aynı gün içinde öğrencinin kayıtlı olduğu yükseköğretim kurumuna bildirilmesi</w:t>
      </w:r>
      <w:r w:rsidR="00A73749">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w:t>
      </w:r>
    </w:p>
    <w:p w14:paraId="5BED9DA1" w14:textId="7D53E495" w:rsidR="00F048A0" w:rsidRPr="00005FCB" w:rsidRDefault="00F048A0" w:rsidP="00A73749">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w:t>
      </w:r>
      <w:r w:rsidRPr="00005FCB">
        <w:rPr>
          <w:rFonts w:ascii="Times New Roman" w:hAnsi="Times New Roman" w:cs="Times New Roman"/>
          <w:color w:val="000000"/>
          <w:sz w:val="24"/>
          <w:szCs w:val="24"/>
        </w:rPr>
        <w:t xml:space="preserve">İşletmede mesleki eğitim ve staj yapan </w:t>
      </w:r>
      <w:r w:rsidRPr="00005FCB">
        <w:rPr>
          <w:rFonts w:ascii="Times New Roman" w:hAnsi="Times New Roman" w:cs="Times New Roman"/>
          <w:sz w:val="24"/>
          <w:szCs w:val="24"/>
        </w:rPr>
        <w:t xml:space="preserve">öğrencilerin </w:t>
      </w:r>
      <w:r>
        <w:rPr>
          <w:rFonts w:ascii="Times New Roman" w:hAnsi="Times New Roman" w:cs="Times New Roman"/>
          <w:sz w:val="24"/>
          <w:szCs w:val="24"/>
        </w:rPr>
        <w:t>devamsızlık durumlarının</w:t>
      </w:r>
      <w:r w:rsidRPr="00005FCB">
        <w:rPr>
          <w:rFonts w:ascii="Times New Roman" w:hAnsi="Times New Roman" w:cs="Times New Roman"/>
          <w:color w:val="000000"/>
          <w:sz w:val="24"/>
          <w:szCs w:val="24"/>
        </w:rPr>
        <w:t xml:space="preserve"> ilgili mevzuata uygun olarak ilgililere</w:t>
      </w:r>
      <w:r>
        <w:rPr>
          <w:rFonts w:ascii="Times New Roman" w:hAnsi="Times New Roman" w:cs="Times New Roman"/>
          <w:color w:val="000000"/>
          <w:sz w:val="24"/>
          <w:szCs w:val="24"/>
        </w:rPr>
        <w:t>/</w:t>
      </w:r>
      <w:r w:rsidRPr="00005FCB">
        <w:rPr>
          <w:rFonts w:ascii="Times New Roman" w:hAnsi="Times New Roman" w:cs="Times New Roman"/>
          <w:color w:val="000000"/>
          <w:sz w:val="24"/>
          <w:szCs w:val="24"/>
        </w:rPr>
        <w:t>öğrenci</w:t>
      </w:r>
      <w:r w:rsidR="00FA6C98">
        <w:rPr>
          <w:rFonts w:ascii="Times New Roman" w:hAnsi="Times New Roman" w:cs="Times New Roman"/>
          <w:color w:val="000000"/>
          <w:sz w:val="24"/>
          <w:szCs w:val="24"/>
        </w:rPr>
        <w:t>si olduğu Birim</w:t>
      </w:r>
      <w:r w:rsidR="00C308B5">
        <w:rPr>
          <w:rFonts w:ascii="Times New Roman" w:hAnsi="Times New Roman" w:cs="Times New Roman"/>
          <w:color w:val="000000"/>
          <w:sz w:val="24"/>
          <w:szCs w:val="24"/>
        </w:rPr>
        <w:t>e</w:t>
      </w:r>
      <w:r w:rsidRPr="00005FCB">
        <w:rPr>
          <w:rFonts w:ascii="Times New Roman" w:hAnsi="Times New Roman" w:cs="Times New Roman"/>
          <w:color w:val="000000"/>
          <w:sz w:val="24"/>
          <w:szCs w:val="24"/>
        </w:rPr>
        <w:t xml:space="preserve"> bildirilmesi</w:t>
      </w:r>
      <w:r>
        <w:rPr>
          <w:rFonts w:ascii="Times New Roman" w:hAnsi="Times New Roman" w:cs="Times New Roman"/>
          <w:color w:val="000000"/>
          <w:sz w:val="24"/>
          <w:szCs w:val="24"/>
        </w:rPr>
        <w:t>,</w:t>
      </w:r>
    </w:p>
    <w:p w14:paraId="50C70940"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ile görevlidir. </w:t>
      </w:r>
    </w:p>
    <w:p w14:paraId="7EBAABE5" w14:textId="1549F00E"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Öğrencinin </w:t>
      </w:r>
      <w:r w:rsidR="00A45214">
        <w:rPr>
          <w:rFonts w:ascii="Times New Roman" w:hAnsi="Times New Roman" w:cs="Times New Roman"/>
          <w:b/>
          <w:bCs/>
          <w:color w:val="000000"/>
          <w:sz w:val="24"/>
          <w:szCs w:val="24"/>
        </w:rPr>
        <w:t xml:space="preserve">görev ve </w:t>
      </w:r>
      <w:r w:rsidRPr="00005FCB">
        <w:rPr>
          <w:rFonts w:ascii="Times New Roman" w:hAnsi="Times New Roman" w:cs="Times New Roman"/>
          <w:b/>
          <w:bCs/>
          <w:color w:val="000000"/>
          <w:sz w:val="24"/>
          <w:szCs w:val="24"/>
        </w:rPr>
        <w:t xml:space="preserve">sorumlulukları </w:t>
      </w:r>
    </w:p>
    <w:p w14:paraId="5A61739D" w14:textId="4E2DEB35" w:rsidR="00005FCB" w:rsidRPr="00005FCB" w:rsidRDefault="00005FCB" w:rsidP="007F7A1F">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1</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Uygulamalı eğitim yapan öğrenciler, uygulamalı eğitimler esnasındaki izin veya devamsızlık sürelerine ilişkin işlemlerde öğrencisi oldukları </w:t>
      </w:r>
      <w:r w:rsidR="00C22DC6">
        <w:rPr>
          <w:rFonts w:ascii="Times New Roman" w:hAnsi="Times New Roman" w:cs="Times New Roman"/>
          <w:color w:val="000000"/>
          <w:sz w:val="24"/>
          <w:szCs w:val="24"/>
        </w:rPr>
        <w:t>Üniversitenin</w:t>
      </w:r>
      <w:r w:rsidRPr="00005FCB">
        <w:rPr>
          <w:rFonts w:ascii="Times New Roman" w:hAnsi="Times New Roman" w:cs="Times New Roman"/>
          <w:color w:val="000000"/>
          <w:sz w:val="24"/>
          <w:szCs w:val="24"/>
        </w:rPr>
        <w:t xml:space="preserve"> ilgili mevzuatı ile işletmenin </w:t>
      </w:r>
      <w:r w:rsidR="00AA56AE">
        <w:rPr>
          <w:rFonts w:ascii="Times New Roman" w:hAnsi="Times New Roman" w:cs="Times New Roman"/>
          <w:color w:val="000000"/>
          <w:sz w:val="24"/>
          <w:szCs w:val="24"/>
        </w:rPr>
        <w:t xml:space="preserve">tanımlanmış </w:t>
      </w:r>
      <w:r w:rsidRPr="00005FCB">
        <w:rPr>
          <w:rFonts w:ascii="Times New Roman" w:hAnsi="Times New Roman" w:cs="Times New Roman"/>
          <w:color w:val="000000"/>
          <w:sz w:val="24"/>
          <w:szCs w:val="24"/>
        </w:rPr>
        <w:t>resm</w:t>
      </w:r>
      <w:r w:rsidR="00AA56AE">
        <w:rPr>
          <w:rFonts w:ascii="Times New Roman" w:hAnsi="Times New Roman" w:cs="Times New Roman"/>
          <w:color w:val="000000"/>
          <w:sz w:val="24"/>
          <w:szCs w:val="24"/>
        </w:rPr>
        <w:t>i</w:t>
      </w:r>
      <w:r w:rsidRPr="00005FCB">
        <w:rPr>
          <w:rFonts w:ascii="Times New Roman" w:hAnsi="Times New Roman" w:cs="Times New Roman"/>
          <w:color w:val="000000"/>
          <w:sz w:val="24"/>
          <w:szCs w:val="24"/>
        </w:rPr>
        <w:t xml:space="preserve"> çalışma kurallarına</w:t>
      </w:r>
      <w:r w:rsidR="00AA56AE">
        <w:rPr>
          <w:rFonts w:ascii="Times New Roman" w:hAnsi="Times New Roman" w:cs="Times New Roman"/>
          <w:color w:val="000000"/>
          <w:sz w:val="24"/>
          <w:szCs w:val="24"/>
        </w:rPr>
        <w:t xml:space="preserve"> ve ilgili mevzuata</w:t>
      </w:r>
      <w:r w:rsidRPr="00005FCB">
        <w:rPr>
          <w:rFonts w:ascii="Times New Roman" w:hAnsi="Times New Roman" w:cs="Times New Roman"/>
          <w:color w:val="000000"/>
          <w:sz w:val="24"/>
          <w:szCs w:val="24"/>
        </w:rPr>
        <w:t xml:space="preserve"> tabidir. İlgili mevzuatlara aykırı davranan öğrencilerin uygulamalı eğitimleri başarısız olarak değerlendirilir. </w:t>
      </w:r>
    </w:p>
    <w:p w14:paraId="679D3EF3" w14:textId="77777777" w:rsidR="00005FCB" w:rsidRPr="00005FCB" w:rsidRDefault="00005FCB" w:rsidP="00AA56AE">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Uygulamalı eğitim yapan öğrenciler işletmede bulundukları sürelerde de 2547 sayılı Kanun’un </w:t>
      </w:r>
      <w:r w:rsidR="00285BCC">
        <w:rPr>
          <w:rFonts w:ascii="Times New Roman" w:hAnsi="Times New Roman" w:cs="Times New Roman"/>
          <w:color w:val="000000"/>
          <w:sz w:val="24"/>
          <w:szCs w:val="24"/>
        </w:rPr>
        <w:t xml:space="preserve">“Öğrencilerin Disiplin İşleri” başlıklı </w:t>
      </w:r>
      <w:r w:rsidRPr="00005FCB">
        <w:rPr>
          <w:rFonts w:ascii="Times New Roman" w:hAnsi="Times New Roman" w:cs="Times New Roman"/>
          <w:color w:val="000000"/>
          <w:sz w:val="24"/>
          <w:szCs w:val="24"/>
        </w:rPr>
        <w:t>54</w:t>
      </w:r>
      <w:r w:rsidR="00523166">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 xml:space="preserve">maddesi hükmüne tabidir. </w:t>
      </w:r>
    </w:p>
    <w:p w14:paraId="1684E638"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ÜÇÜNCÜ BÖLÜM </w:t>
      </w:r>
    </w:p>
    <w:p w14:paraId="63C28A89" w14:textId="77777777" w:rsidR="00D8379B" w:rsidRDefault="00005FCB" w:rsidP="00D8379B">
      <w:pPr>
        <w:autoSpaceDE w:val="0"/>
        <w:autoSpaceDN w:val="0"/>
        <w:adjustRightInd w:val="0"/>
        <w:spacing w:after="120" w:line="240" w:lineRule="auto"/>
        <w:rPr>
          <w:rFonts w:ascii="Times New Roman" w:hAnsi="Times New Roman" w:cs="Times New Roman"/>
          <w:b/>
          <w:bCs/>
          <w:color w:val="000000"/>
          <w:sz w:val="24"/>
          <w:szCs w:val="24"/>
        </w:rPr>
      </w:pPr>
      <w:r w:rsidRPr="00005FCB">
        <w:rPr>
          <w:rFonts w:ascii="Times New Roman" w:hAnsi="Times New Roman" w:cs="Times New Roman"/>
          <w:b/>
          <w:bCs/>
          <w:color w:val="000000"/>
          <w:sz w:val="24"/>
          <w:szCs w:val="24"/>
        </w:rPr>
        <w:t>İşletmede Mesleki Eğitim, Staj ve Uygulamalı Ders</w:t>
      </w:r>
      <w:r w:rsidR="00BF6DE9">
        <w:rPr>
          <w:rFonts w:ascii="Times New Roman" w:hAnsi="Times New Roman" w:cs="Times New Roman"/>
          <w:b/>
          <w:bCs/>
          <w:color w:val="000000"/>
          <w:sz w:val="24"/>
          <w:szCs w:val="24"/>
        </w:rPr>
        <w:t xml:space="preserve">lerin Yürütülmesi </w:t>
      </w:r>
    </w:p>
    <w:p w14:paraId="58301A39" w14:textId="2C58BFCB" w:rsidR="00005FCB" w:rsidRPr="00005FCB" w:rsidRDefault="00005FCB" w:rsidP="00D8379B">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İşletmede mesleki eğitim </w:t>
      </w:r>
    </w:p>
    <w:p w14:paraId="486ADEA3" w14:textId="52A52F7D" w:rsidR="00005FCB" w:rsidRDefault="00005FCB" w:rsidP="00071671">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2</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(1) İşletmede mesleki eğitim için Yükseköğretimde Uygulamalı Eğitimler Çerçeve Yönetmeliği’nin 12</w:t>
      </w:r>
      <w:r w:rsidR="00071671">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maddesi hükümleri uygulanır. </w:t>
      </w:r>
    </w:p>
    <w:p w14:paraId="46EBFC90" w14:textId="77777777" w:rsidR="00C55D72" w:rsidRDefault="00C55D72" w:rsidP="00071671">
      <w:pPr>
        <w:autoSpaceDE w:val="0"/>
        <w:autoSpaceDN w:val="0"/>
        <w:adjustRightInd w:val="0"/>
        <w:spacing w:after="120" w:line="240" w:lineRule="auto"/>
        <w:jc w:val="both"/>
        <w:rPr>
          <w:rFonts w:ascii="Times New Roman" w:hAnsi="Times New Roman" w:cs="Times New Roman"/>
          <w:color w:val="000000"/>
          <w:sz w:val="24"/>
          <w:szCs w:val="24"/>
        </w:rPr>
      </w:pPr>
      <w:r w:rsidRPr="00C55D72">
        <w:rPr>
          <w:rFonts w:ascii="Times New Roman" w:hAnsi="Times New Roman" w:cs="Times New Roman"/>
          <w:color w:val="000000"/>
          <w:sz w:val="24"/>
          <w:szCs w:val="24"/>
        </w:rPr>
        <w:t xml:space="preserve">(2) İşletmede mesleki eğitim; programın niteliği, sektörün ihtiyaçları ve TYYÇ’de tanımlı öğrenme kazanımları dikkate alınarak Yükseköğretim Kurulu tarafından belirlenen usul ve esaslara göre </w:t>
      </w:r>
      <w:r w:rsidRPr="00C55D72">
        <w:rPr>
          <w:rFonts w:ascii="Times New Roman" w:hAnsi="Times New Roman" w:cs="Times New Roman"/>
          <w:color w:val="000000"/>
          <w:sz w:val="24"/>
          <w:szCs w:val="24"/>
          <w:u w:val="single"/>
        </w:rPr>
        <w:t>en az bir dönem</w:t>
      </w:r>
      <w:r w:rsidRPr="00C55D72">
        <w:rPr>
          <w:rFonts w:ascii="Times New Roman" w:hAnsi="Times New Roman" w:cs="Times New Roman"/>
          <w:color w:val="000000"/>
          <w:sz w:val="24"/>
          <w:szCs w:val="24"/>
        </w:rPr>
        <w:t xml:space="preserve"> süreyle yürütülür. Bu eğitim; öğrencinin bilgi, beceri ve yetkinlik düzeyini artırmaya yönelik olarak, gerçek iş ortamında ve ilgili meslek alanına uygun işletmelerde gerçekleştirilir.</w:t>
      </w:r>
    </w:p>
    <w:p w14:paraId="664508FC" w14:textId="702FDB2F" w:rsidR="002C5696" w:rsidRDefault="002C5696" w:rsidP="00071671">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2C5696">
        <w:rPr>
          <w:rFonts w:ascii="Times New Roman" w:hAnsi="Times New Roman" w:cs="Times New Roman"/>
          <w:color w:val="000000"/>
          <w:sz w:val="24"/>
          <w:szCs w:val="24"/>
        </w:rPr>
        <w:t xml:space="preserve">17 Haziran 2021 tarih ve 31514 sayılı Resmi Gazete' de yayımlanarak yürürlüğe giren Yükseköğretimde Uygulamalı Eğitimler Çerçeve Yönetmeliği'nin </w:t>
      </w:r>
      <w:r w:rsidR="004B7A9D">
        <w:rPr>
          <w:rFonts w:ascii="Times New Roman" w:hAnsi="Times New Roman" w:cs="Times New Roman"/>
          <w:color w:val="000000"/>
          <w:sz w:val="24"/>
          <w:szCs w:val="24"/>
        </w:rPr>
        <w:t xml:space="preserve">4 </w:t>
      </w:r>
      <w:r w:rsidR="00CE08DB" w:rsidRPr="004B7A9D">
        <w:rPr>
          <w:rFonts w:ascii="Times New Roman" w:hAnsi="Times New Roman" w:cs="Times New Roman"/>
          <w:color w:val="000000"/>
          <w:sz w:val="24"/>
          <w:szCs w:val="24"/>
        </w:rPr>
        <w:t>üncü</w:t>
      </w:r>
      <w:r w:rsidRPr="002C5696">
        <w:rPr>
          <w:rFonts w:ascii="Times New Roman" w:hAnsi="Times New Roman" w:cs="Times New Roman"/>
          <w:color w:val="000000"/>
          <w:sz w:val="24"/>
          <w:szCs w:val="24"/>
        </w:rPr>
        <w:t xml:space="preserve"> maddesi uyarınca örgün eğitim veren </w:t>
      </w:r>
      <w:r w:rsidR="00CE08DB" w:rsidRPr="00CD6D8C">
        <w:rPr>
          <w:rFonts w:ascii="Times New Roman" w:hAnsi="Times New Roman" w:cs="Times New Roman"/>
          <w:color w:val="000000"/>
          <w:sz w:val="24"/>
          <w:szCs w:val="24"/>
        </w:rPr>
        <w:t>ön lisans</w:t>
      </w:r>
      <w:r w:rsidRPr="002C5696">
        <w:rPr>
          <w:rFonts w:ascii="Times New Roman" w:hAnsi="Times New Roman" w:cs="Times New Roman"/>
          <w:color w:val="000000"/>
          <w:sz w:val="24"/>
          <w:szCs w:val="24"/>
        </w:rPr>
        <w:t xml:space="preserve"> ve lisans programlarının müfredatlarında yer alması kaydıyla işletmede mesleki eğitim veya staj yaptırılabilecek programlar </w:t>
      </w:r>
      <w:r w:rsidR="00007B61">
        <w:rPr>
          <w:rFonts w:ascii="Times New Roman" w:hAnsi="Times New Roman" w:cs="Times New Roman"/>
          <w:color w:val="000000"/>
          <w:sz w:val="24"/>
          <w:szCs w:val="24"/>
        </w:rPr>
        <w:t xml:space="preserve">07/10/2021 tarih ve </w:t>
      </w:r>
      <w:r w:rsidR="00007B61" w:rsidRPr="00007B61">
        <w:rPr>
          <w:rFonts w:ascii="Times New Roman" w:hAnsi="Times New Roman" w:cs="Times New Roman"/>
          <w:color w:val="000000"/>
          <w:sz w:val="24"/>
          <w:szCs w:val="24"/>
        </w:rPr>
        <w:t xml:space="preserve">E-75850160-304.03-74707 </w:t>
      </w:r>
      <w:r w:rsidR="00007B61">
        <w:rPr>
          <w:rFonts w:ascii="Times New Roman" w:hAnsi="Times New Roman" w:cs="Times New Roman"/>
          <w:color w:val="000000"/>
          <w:sz w:val="24"/>
          <w:szCs w:val="24"/>
        </w:rPr>
        <w:t xml:space="preserve">sayılı </w:t>
      </w:r>
      <w:r w:rsidR="00A06CC7">
        <w:rPr>
          <w:rFonts w:ascii="Times New Roman" w:hAnsi="Times New Roman" w:cs="Times New Roman"/>
          <w:color w:val="000000"/>
          <w:sz w:val="24"/>
          <w:szCs w:val="24"/>
        </w:rPr>
        <w:t xml:space="preserve">Yükseköğretim Kurulu Başkanlığı yazısınca Yükseköğretim Kurulu tarafından </w:t>
      </w:r>
      <w:r w:rsidRPr="002C5696">
        <w:rPr>
          <w:rFonts w:ascii="Times New Roman" w:hAnsi="Times New Roman" w:cs="Times New Roman"/>
          <w:color w:val="000000"/>
          <w:sz w:val="24"/>
          <w:szCs w:val="24"/>
        </w:rPr>
        <w:t>belirlenerek üniversitelere bildirilmiştir.</w:t>
      </w:r>
      <w:r w:rsidR="00A06CC7">
        <w:rPr>
          <w:rFonts w:ascii="Times New Roman" w:hAnsi="Times New Roman" w:cs="Times New Roman"/>
          <w:color w:val="000000"/>
          <w:sz w:val="24"/>
          <w:szCs w:val="24"/>
        </w:rPr>
        <w:t xml:space="preserve"> İlgili yazı kapsamında</w:t>
      </w:r>
      <w:r w:rsidR="00D370B0">
        <w:rPr>
          <w:rFonts w:ascii="Times New Roman" w:hAnsi="Times New Roman" w:cs="Times New Roman"/>
          <w:color w:val="000000"/>
          <w:sz w:val="24"/>
          <w:szCs w:val="24"/>
        </w:rPr>
        <w:t xml:space="preserve"> </w:t>
      </w:r>
      <w:r w:rsidR="00A06CC7">
        <w:rPr>
          <w:rFonts w:ascii="Times New Roman" w:hAnsi="Times New Roman" w:cs="Times New Roman"/>
          <w:color w:val="000000"/>
          <w:sz w:val="24"/>
          <w:szCs w:val="24"/>
        </w:rPr>
        <w:t>yer almayan ve</w:t>
      </w:r>
      <w:r w:rsidR="00D370B0">
        <w:rPr>
          <w:rFonts w:ascii="Times New Roman" w:hAnsi="Times New Roman" w:cs="Times New Roman"/>
          <w:color w:val="000000"/>
          <w:sz w:val="24"/>
          <w:szCs w:val="24"/>
        </w:rPr>
        <w:t xml:space="preserve"> </w:t>
      </w:r>
      <w:r w:rsidR="00D370B0" w:rsidRPr="00D370B0">
        <w:rPr>
          <w:rFonts w:ascii="Times New Roman" w:hAnsi="Times New Roman" w:cs="Times New Roman"/>
          <w:color w:val="000000"/>
          <w:sz w:val="24"/>
          <w:szCs w:val="24"/>
        </w:rPr>
        <w:t>3+1 ve 7+1 eğitim sistemi uygulanan programların</w:t>
      </w:r>
      <w:r w:rsidR="00D370B0">
        <w:rPr>
          <w:rFonts w:ascii="Times New Roman" w:hAnsi="Times New Roman" w:cs="Times New Roman"/>
          <w:color w:val="000000"/>
          <w:sz w:val="24"/>
          <w:szCs w:val="24"/>
        </w:rPr>
        <w:t xml:space="preserve"> dışında sürelerle işletmede mesleki eğitim yaptırabilecek programlar Yükseköğretim Kurulu tarafından belirlenir.</w:t>
      </w:r>
      <w:r w:rsidR="00061DD5">
        <w:rPr>
          <w:rFonts w:ascii="Times New Roman" w:hAnsi="Times New Roman" w:cs="Times New Roman"/>
          <w:color w:val="000000"/>
          <w:sz w:val="24"/>
          <w:szCs w:val="24"/>
        </w:rPr>
        <w:t xml:space="preserve"> Bu konudaki iş ve işlemlere ilişkin yazışmalar Üniversite Öğrenci İşleri Daire Başkanlığı tarafından yürütülür. </w:t>
      </w:r>
      <w:r w:rsidR="00D370B0">
        <w:rPr>
          <w:rFonts w:ascii="Times New Roman" w:hAnsi="Times New Roman" w:cs="Times New Roman"/>
          <w:color w:val="000000"/>
          <w:sz w:val="24"/>
          <w:szCs w:val="24"/>
        </w:rPr>
        <w:t xml:space="preserve">  </w:t>
      </w:r>
      <w:r w:rsidR="00A06CC7">
        <w:rPr>
          <w:rFonts w:ascii="Times New Roman" w:hAnsi="Times New Roman" w:cs="Times New Roman"/>
          <w:color w:val="000000"/>
          <w:sz w:val="24"/>
          <w:szCs w:val="24"/>
        </w:rPr>
        <w:t xml:space="preserve">  </w:t>
      </w:r>
    </w:p>
    <w:p w14:paraId="0176A23D" w14:textId="1E414092" w:rsidR="001D32BF" w:rsidRPr="001D32BF" w:rsidRDefault="001D32BF" w:rsidP="00071671">
      <w:pPr>
        <w:autoSpaceDE w:val="0"/>
        <w:autoSpaceDN w:val="0"/>
        <w:adjustRightInd w:val="0"/>
        <w:spacing w:after="120" w:line="240" w:lineRule="auto"/>
        <w:jc w:val="both"/>
        <w:rPr>
          <w:rFonts w:ascii="Times New Roman" w:hAnsi="Times New Roman" w:cs="Times New Roman"/>
          <w:color w:val="000000"/>
          <w:sz w:val="24"/>
          <w:szCs w:val="24"/>
        </w:rPr>
      </w:pPr>
      <w:r w:rsidRPr="001D32BF">
        <w:rPr>
          <w:rFonts w:ascii="Times New Roman" w:hAnsi="Times New Roman" w:cs="Times New Roman"/>
          <w:color w:val="000000"/>
          <w:sz w:val="24"/>
          <w:szCs w:val="24"/>
        </w:rPr>
        <w:t>(</w:t>
      </w:r>
      <w:r w:rsidR="00B612A8">
        <w:rPr>
          <w:rFonts w:ascii="Times New Roman" w:hAnsi="Times New Roman" w:cs="Times New Roman"/>
          <w:color w:val="000000"/>
          <w:sz w:val="24"/>
          <w:szCs w:val="24"/>
        </w:rPr>
        <w:t>4</w:t>
      </w:r>
      <w:r w:rsidRPr="001D32BF">
        <w:rPr>
          <w:rFonts w:ascii="Times New Roman" w:hAnsi="Times New Roman" w:cs="Times New Roman"/>
          <w:color w:val="000000"/>
          <w:sz w:val="24"/>
          <w:szCs w:val="24"/>
        </w:rPr>
        <w:t xml:space="preserve">) İşletmede mesleki eğitim için AKTS kredisi belirlemek zorunludur. AKTS kredileri program veya bölümün ders </w:t>
      </w:r>
      <w:r w:rsidR="00375516">
        <w:rPr>
          <w:rFonts w:ascii="Times New Roman" w:hAnsi="Times New Roman" w:cs="Times New Roman"/>
          <w:color w:val="000000"/>
          <w:sz w:val="24"/>
          <w:szCs w:val="24"/>
        </w:rPr>
        <w:t>çizelgelerine</w:t>
      </w:r>
      <w:r w:rsidR="0027362F" w:rsidRPr="0027362F">
        <w:rPr>
          <w:rFonts w:ascii="Times New Roman" w:hAnsi="Times New Roman" w:cs="Times New Roman"/>
          <w:color w:val="EE0000"/>
          <w:sz w:val="24"/>
          <w:szCs w:val="24"/>
        </w:rPr>
        <w:t xml:space="preserve"> </w:t>
      </w:r>
      <w:r w:rsidRPr="001D32BF">
        <w:rPr>
          <w:rFonts w:ascii="Times New Roman" w:hAnsi="Times New Roman" w:cs="Times New Roman"/>
          <w:color w:val="000000"/>
          <w:sz w:val="24"/>
          <w:szCs w:val="24"/>
        </w:rPr>
        <w:t>eklenir ve öğrencilerin mezuniyet kredisi hesabına dâhil edilir.</w:t>
      </w:r>
    </w:p>
    <w:p w14:paraId="3F3AA6D9" w14:textId="5CFF8406" w:rsidR="001D32BF" w:rsidRPr="00005FCB" w:rsidRDefault="001D32BF" w:rsidP="00071671">
      <w:pPr>
        <w:autoSpaceDE w:val="0"/>
        <w:autoSpaceDN w:val="0"/>
        <w:adjustRightInd w:val="0"/>
        <w:spacing w:after="120" w:line="240" w:lineRule="auto"/>
        <w:jc w:val="both"/>
        <w:rPr>
          <w:rFonts w:ascii="Times New Roman" w:hAnsi="Times New Roman" w:cs="Times New Roman"/>
          <w:color w:val="000000"/>
          <w:sz w:val="24"/>
          <w:szCs w:val="24"/>
        </w:rPr>
      </w:pPr>
      <w:r w:rsidRPr="001D32BF">
        <w:rPr>
          <w:rFonts w:ascii="Times New Roman" w:hAnsi="Times New Roman" w:cs="Times New Roman"/>
          <w:color w:val="000000"/>
          <w:sz w:val="24"/>
          <w:szCs w:val="24"/>
        </w:rPr>
        <w:t>(</w:t>
      </w:r>
      <w:r w:rsidR="00B612A8">
        <w:rPr>
          <w:rFonts w:ascii="Times New Roman" w:hAnsi="Times New Roman" w:cs="Times New Roman"/>
          <w:color w:val="000000"/>
          <w:sz w:val="24"/>
          <w:szCs w:val="24"/>
        </w:rPr>
        <w:t>5</w:t>
      </w:r>
      <w:r w:rsidRPr="001D32BF">
        <w:rPr>
          <w:rFonts w:ascii="Times New Roman" w:hAnsi="Times New Roman" w:cs="Times New Roman"/>
          <w:color w:val="000000"/>
          <w:sz w:val="24"/>
          <w:szCs w:val="24"/>
        </w:rPr>
        <w:t xml:space="preserve">) İşletmede mesleki eğitim kapsamında hesaplanan derslerin toplam kredisi 15 AKTS kredisinden az, 30 AKTS kredisinden fazla olamaz. Tıp </w:t>
      </w:r>
      <w:r w:rsidR="002A046E">
        <w:rPr>
          <w:rFonts w:ascii="Times New Roman" w:hAnsi="Times New Roman" w:cs="Times New Roman"/>
          <w:color w:val="000000"/>
          <w:sz w:val="24"/>
          <w:szCs w:val="24"/>
        </w:rPr>
        <w:t xml:space="preserve">ve Diş </w:t>
      </w:r>
      <w:r w:rsidR="0050419A">
        <w:rPr>
          <w:rFonts w:ascii="Times New Roman" w:hAnsi="Times New Roman" w:cs="Times New Roman"/>
          <w:color w:val="000000"/>
          <w:sz w:val="24"/>
          <w:szCs w:val="24"/>
        </w:rPr>
        <w:t xml:space="preserve">hekimliği </w:t>
      </w:r>
      <w:r w:rsidRPr="001D32BF">
        <w:rPr>
          <w:rFonts w:ascii="Times New Roman" w:hAnsi="Times New Roman" w:cs="Times New Roman"/>
          <w:color w:val="000000"/>
          <w:sz w:val="24"/>
          <w:szCs w:val="24"/>
        </w:rPr>
        <w:t>programlarındaki </w:t>
      </w:r>
      <w:r w:rsidR="0050419A" w:rsidRPr="001D32BF">
        <w:rPr>
          <w:rFonts w:ascii="Times New Roman" w:hAnsi="Times New Roman" w:cs="Times New Roman"/>
          <w:color w:val="000000"/>
          <w:sz w:val="24"/>
          <w:szCs w:val="24"/>
        </w:rPr>
        <w:t>uygulama</w:t>
      </w:r>
      <w:r w:rsidR="00A30A32">
        <w:rPr>
          <w:rFonts w:ascii="Times New Roman" w:hAnsi="Times New Roman" w:cs="Times New Roman"/>
          <w:color w:val="000000"/>
          <w:sz w:val="24"/>
          <w:szCs w:val="24"/>
        </w:rPr>
        <w:t xml:space="preserve">lar </w:t>
      </w:r>
      <w:r w:rsidRPr="001D32BF">
        <w:rPr>
          <w:rFonts w:ascii="Times New Roman" w:hAnsi="Times New Roman" w:cs="Times New Roman"/>
          <w:color w:val="000000"/>
          <w:sz w:val="24"/>
          <w:szCs w:val="24"/>
        </w:rPr>
        <w:t>60 AKTS kredisi olarak değerlendirilir.</w:t>
      </w:r>
    </w:p>
    <w:p w14:paraId="481F9E83" w14:textId="77777777" w:rsidR="00005FCB" w:rsidRDefault="00005FCB" w:rsidP="00B02152">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B612A8">
        <w:rPr>
          <w:rFonts w:ascii="Times New Roman" w:hAnsi="Times New Roman" w:cs="Times New Roman"/>
          <w:color w:val="000000"/>
          <w:sz w:val="24"/>
          <w:szCs w:val="24"/>
        </w:rPr>
        <w:t>6</w:t>
      </w:r>
      <w:r w:rsidRPr="00005FCB">
        <w:rPr>
          <w:rFonts w:ascii="Times New Roman" w:hAnsi="Times New Roman" w:cs="Times New Roman"/>
          <w:color w:val="000000"/>
          <w:sz w:val="24"/>
          <w:szCs w:val="24"/>
        </w:rPr>
        <w:t xml:space="preserve">) İşletmede mesleki eğitimin eğitim ve öğretim dönemlerinde yapılması esastır. </w:t>
      </w:r>
      <w:r w:rsidR="00B02152" w:rsidRPr="001D32BF">
        <w:rPr>
          <w:rFonts w:ascii="Times New Roman" w:hAnsi="Times New Roman" w:cs="Times New Roman"/>
          <w:color w:val="000000"/>
          <w:sz w:val="24"/>
          <w:szCs w:val="24"/>
        </w:rPr>
        <w:t xml:space="preserve">Bölümlerde </w:t>
      </w:r>
      <w:r w:rsidR="00571901">
        <w:rPr>
          <w:rFonts w:ascii="Times New Roman" w:hAnsi="Times New Roman" w:cs="Times New Roman"/>
          <w:color w:val="000000"/>
          <w:sz w:val="24"/>
          <w:szCs w:val="24"/>
        </w:rPr>
        <w:t>işletmede mesleki eğitimin yürütülmesinde Üniversite akademik takviminde belirlenen süreler esas alınır</w:t>
      </w:r>
      <w:r w:rsidRPr="00005FCB">
        <w:rPr>
          <w:rFonts w:ascii="Times New Roman" w:hAnsi="Times New Roman" w:cs="Times New Roman"/>
          <w:color w:val="000000"/>
          <w:sz w:val="24"/>
          <w:szCs w:val="24"/>
        </w:rPr>
        <w:t xml:space="preserve">. </w:t>
      </w:r>
    </w:p>
    <w:p w14:paraId="19FAA7C4" w14:textId="77777777" w:rsidR="004F5158" w:rsidRDefault="005B5F22" w:rsidP="00B02152">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İşletmede mesleki eğitim dersinin alınmasında önceki dönemler itibariyle sağlanması gereken genel not ortalaması ve devam zorunluluğuna ilişkin düzenlemeler</w:t>
      </w:r>
      <w:r w:rsidR="00564740">
        <w:rPr>
          <w:rFonts w:ascii="Times New Roman" w:hAnsi="Times New Roman" w:cs="Times New Roman"/>
          <w:color w:val="000000"/>
          <w:sz w:val="24"/>
          <w:szCs w:val="24"/>
        </w:rPr>
        <w:t xml:space="preserve"> ilgili Birimin teklifi ile</w:t>
      </w:r>
      <w:r>
        <w:rPr>
          <w:rFonts w:ascii="Times New Roman" w:hAnsi="Times New Roman" w:cs="Times New Roman"/>
          <w:color w:val="000000"/>
          <w:sz w:val="24"/>
          <w:szCs w:val="24"/>
        </w:rPr>
        <w:t xml:space="preserve"> Senato tarafından yapılır ve ilan edilir.</w:t>
      </w:r>
    </w:p>
    <w:p w14:paraId="57B1639F" w14:textId="46F3A757" w:rsidR="005B5F22" w:rsidRDefault="004F5158" w:rsidP="00B02152">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E8302B">
        <w:rPr>
          <w:rFonts w:ascii="Times New Roman" w:hAnsi="Times New Roman" w:cs="Times New Roman"/>
          <w:sz w:val="24"/>
          <w:szCs w:val="24"/>
        </w:rPr>
        <w:t xml:space="preserve">Öğrencilere </w:t>
      </w:r>
      <w:r>
        <w:rPr>
          <w:rFonts w:ascii="Times New Roman" w:hAnsi="Times New Roman" w:cs="Times New Roman"/>
          <w:sz w:val="24"/>
          <w:szCs w:val="24"/>
        </w:rPr>
        <w:t>işletmede mesleki eğitim</w:t>
      </w:r>
      <w:r w:rsidRPr="00E8302B">
        <w:rPr>
          <w:rFonts w:ascii="Times New Roman" w:hAnsi="Times New Roman" w:cs="Times New Roman"/>
          <w:sz w:val="24"/>
          <w:szCs w:val="24"/>
        </w:rPr>
        <w:t xml:space="preserve"> olanakları sağlamak amacıyla Üniversite ile kamu kurumları</w:t>
      </w:r>
      <w:r>
        <w:rPr>
          <w:rFonts w:ascii="Times New Roman" w:hAnsi="Times New Roman" w:cs="Times New Roman"/>
          <w:sz w:val="24"/>
          <w:szCs w:val="24"/>
        </w:rPr>
        <w:t>,</w:t>
      </w:r>
      <w:r w:rsidRPr="00E8302B">
        <w:rPr>
          <w:rFonts w:ascii="Times New Roman" w:hAnsi="Times New Roman" w:cs="Times New Roman"/>
          <w:sz w:val="24"/>
          <w:szCs w:val="24"/>
        </w:rPr>
        <w:t xml:space="preserve"> özel sektör kuruluşları</w:t>
      </w:r>
      <w:r>
        <w:rPr>
          <w:rFonts w:ascii="Times New Roman" w:hAnsi="Times New Roman" w:cs="Times New Roman"/>
          <w:sz w:val="24"/>
          <w:szCs w:val="24"/>
        </w:rPr>
        <w:t xml:space="preserve"> ve sivil toplum kuruluşları</w:t>
      </w:r>
      <w:r w:rsidRPr="00E8302B">
        <w:rPr>
          <w:rFonts w:ascii="Times New Roman" w:hAnsi="Times New Roman" w:cs="Times New Roman"/>
          <w:sz w:val="24"/>
          <w:szCs w:val="24"/>
        </w:rPr>
        <w:t xml:space="preserve"> arasında iş birliği protokolleri yapılabilir. Bu protokoller, ilgili mevzuat hükümleri çerçevesinde hazırlanır ve Üniversitenin yetkili kurulları tarafından onaylanarak yürürlüğe girer.</w:t>
      </w:r>
      <w:r w:rsidR="005B5F22">
        <w:rPr>
          <w:rFonts w:ascii="Times New Roman" w:hAnsi="Times New Roman" w:cs="Times New Roman"/>
          <w:color w:val="000000"/>
          <w:sz w:val="24"/>
          <w:szCs w:val="24"/>
        </w:rPr>
        <w:t xml:space="preserve">   </w:t>
      </w:r>
    </w:p>
    <w:p w14:paraId="6DF10156" w14:textId="7B6BE19C" w:rsidR="00BB5505" w:rsidRDefault="00BB5505" w:rsidP="00B02152">
      <w:pPr>
        <w:autoSpaceDE w:val="0"/>
        <w:autoSpaceDN w:val="0"/>
        <w:adjustRightInd w:val="0"/>
        <w:spacing w:after="120" w:line="240" w:lineRule="auto"/>
        <w:jc w:val="both"/>
        <w:rPr>
          <w:rFonts w:ascii="Times New Roman" w:hAnsi="Times New Roman" w:cs="Times New Roman"/>
          <w:color w:val="000000"/>
          <w:sz w:val="24"/>
          <w:szCs w:val="24"/>
        </w:rPr>
      </w:pPr>
      <w:r w:rsidRPr="00BB5505">
        <w:rPr>
          <w:rFonts w:ascii="Times New Roman" w:hAnsi="Times New Roman" w:cs="Times New Roman"/>
          <w:color w:val="000000"/>
          <w:sz w:val="24"/>
          <w:szCs w:val="24"/>
        </w:rPr>
        <w:t>(</w:t>
      </w:r>
      <w:r w:rsidR="004F5158">
        <w:rPr>
          <w:rFonts w:ascii="Times New Roman" w:hAnsi="Times New Roman" w:cs="Times New Roman"/>
          <w:color w:val="000000"/>
          <w:sz w:val="24"/>
          <w:szCs w:val="24"/>
        </w:rPr>
        <w:t>9</w:t>
      </w:r>
      <w:r w:rsidRPr="00BB5505">
        <w:rPr>
          <w:rFonts w:ascii="Times New Roman" w:hAnsi="Times New Roman" w:cs="Times New Roman"/>
          <w:color w:val="000000"/>
          <w:sz w:val="24"/>
          <w:szCs w:val="24"/>
        </w:rPr>
        <w:t xml:space="preserve">) </w:t>
      </w:r>
      <w:r w:rsidRPr="000E0543">
        <w:rPr>
          <w:rFonts w:ascii="Times New Roman" w:hAnsi="Times New Roman" w:cs="Times New Roman"/>
          <w:color w:val="000000"/>
          <w:sz w:val="24"/>
          <w:szCs w:val="24"/>
        </w:rPr>
        <w:t> 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 </w:t>
      </w:r>
      <w:r w:rsidRPr="000E0543">
        <w:rPr>
          <w:rStyle w:val="spelle"/>
          <w:rFonts w:ascii="Times New Roman" w:hAnsi="Times New Roman" w:cs="Times New Roman"/>
          <w:color w:val="000000"/>
          <w:sz w:val="24"/>
          <w:szCs w:val="24"/>
        </w:rPr>
        <w:t>nci</w:t>
      </w:r>
      <w:r w:rsidRPr="000E0543">
        <w:rPr>
          <w:rFonts w:ascii="Times New Roman" w:hAnsi="Times New Roman" w:cs="Times New Roman"/>
          <w:color w:val="000000"/>
          <w:sz w:val="24"/>
          <w:szCs w:val="24"/>
        </w:rPr>
        <w:t> maddesinin birinci fıkrasının (e) bendi uyarınca yükseköğretim kurumları tarafından karşılanır.</w:t>
      </w:r>
    </w:p>
    <w:p w14:paraId="7CC69107" w14:textId="3E03FD75" w:rsidR="009D28AD" w:rsidRPr="003B21D0" w:rsidRDefault="002D60A9" w:rsidP="003B21D0">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4F5158">
        <w:rPr>
          <w:rFonts w:ascii="Times New Roman" w:hAnsi="Times New Roman" w:cs="Times New Roman"/>
          <w:sz w:val="24"/>
          <w:szCs w:val="24"/>
        </w:rPr>
        <w:t>10</w:t>
      </w:r>
      <w:r>
        <w:rPr>
          <w:rFonts w:ascii="Times New Roman" w:hAnsi="Times New Roman" w:cs="Times New Roman"/>
          <w:sz w:val="24"/>
          <w:szCs w:val="24"/>
        </w:rPr>
        <w:t xml:space="preserve">) </w:t>
      </w:r>
      <w:r w:rsidRPr="003A1287">
        <w:rPr>
          <w:rFonts w:ascii="Times New Roman" w:hAnsi="Times New Roman" w:cs="Times New Roman"/>
          <w:sz w:val="24"/>
          <w:szCs w:val="24"/>
        </w:rPr>
        <w:t xml:space="preserve">Özel gereksinimli öğrencilere ve dezavantajlı  </w:t>
      </w:r>
      <w:r>
        <w:rPr>
          <w:rFonts w:ascii="Times New Roman" w:hAnsi="Times New Roman" w:cs="Times New Roman"/>
          <w:sz w:val="24"/>
          <w:szCs w:val="24"/>
        </w:rPr>
        <w:t xml:space="preserve">gruplara </w:t>
      </w:r>
      <w:r w:rsidRPr="003A1287">
        <w:rPr>
          <w:rFonts w:ascii="Times New Roman" w:hAnsi="Times New Roman" w:cs="Times New Roman"/>
          <w:sz w:val="24"/>
          <w:szCs w:val="24"/>
        </w:rPr>
        <w:t>yönelik</w:t>
      </w:r>
      <w:r>
        <w:rPr>
          <w:rFonts w:ascii="Times New Roman" w:hAnsi="Times New Roman" w:cs="Times New Roman"/>
          <w:sz w:val="24"/>
          <w:szCs w:val="24"/>
        </w:rPr>
        <w:t xml:space="preserve"> olarak uygulamalı eğitim süreçlerinde ihtiyaç duyulan düzenlemeler ilgili </w:t>
      </w:r>
      <w:r w:rsidRPr="003A1287">
        <w:rPr>
          <w:rFonts w:ascii="Times New Roman" w:hAnsi="Times New Roman" w:cs="Times New Roman"/>
          <w:sz w:val="24"/>
          <w:szCs w:val="24"/>
        </w:rPr>
        <w:t>Birim</w:t>
      </w:r>
      <w:r>
        <w:rPr>
          <w:rFonts w:ascii="Times New Roman" w:hAnsi="Times New Roman" w:cs="Times New Roman"/>
          <w:sz w:val="24"/>
          <w:szCs w:val="24"/>
        </w:rPr>
        <w:t>ler</w:t>
      </w:r>
      <w:r w:rsidRPr="003A1287">
        <w:rPr>
          <w:rFonts w:ascii="Times New Roman" w:hAnsi="Times New Roman" w:cs="Times New Roman"/>
          <w:sz w:val="24"/>
          <w:szCs w:val="24"/>
        </w:rPr>
        <w:t xml:space="preserve"> desteğinde</w:t>
      </w:r>
      <w:r>
        <w:rPr>
          <w:rFonts w:ascii="Times New Roman" w:hAnsi="Times New Roman" w:cs="Times New Roman"/>
          <w:sz w:val="24"/>
          <w:szCs w:val="24"/>
        </w:rPr>
        <w:t xml:space="preserve"> planlanır ve uygulanır</w:t>
      </w:r>
      <w:r w:rsidRPr="00005FCB">
        <w:rPr>
          <w:rFonts w:ascii="Times New Roman" w:hAnsi="Times New Roman" w:cs="Times New Roman"/>
          <w:color w:val="000000"/>
          <w:sz w:val="24"/>
          <w:szCs w:val="24"/>
        </w:rPr>
        <w:t>.</w:t>
      </w:r>
    </w:p>
    <w:p w14:paraId="68B6A54A" w14:textId="77777777" w:rsidR="009D28AD" w:rsidRDefault="009D28AD" w:rsidP="00A259EE">
      <w:pPr>
        <w:autoSpaceDE w:val="0"/>
        <w:autoSpaceDN w:val="0"/>
        <w:adjustRightInd w:val="0"/>
        <w:spacing w:after="120" w:line="240" w:lineRule="auto"/>
        <w:rPr>
          <w:rFonts w:ascii="Times New Roman" w:hAnsi="Times New Roman" w:cs="Times New Roman"/>
          <w:b/>
          <w:bCs/>
          <w:color w:val="000000"/>
          <w:sz w:val="24"/>
          <w:szCs w:val="24"/>
        </w:rPr>
      </w:pPr>
    </w:p>
    <w:p w14:paraId="213DBACD" w14:textId="77777777" w:rsidR="00005FCB" w:rsidRPr="00005FCB" w:rsidRDefault="00005FCB" w:rsidP="00A259EE">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Staj </w:t>
      </w:r>
    </w:p>
    <w:p w14:paraId="58340DE9" w14:textId="261BA315" w:rsidR="00FF15F2" w:rsidRDefault="00005FCB" w:rsidP="000E0543">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3</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(1) Staj için Yükseköğretimde Uygulamalı Eğitimler Çerçeve Yönetmeliği’nin 13</w:t>
      </w:r>
      <w:r w:rsidR="00A3396E">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maddesi hükümleri uygulanır. </w:t>
      </w:r>
    </w:p>
    <w:p w14:paraId="6006770A" w14:textId="77777777" w:rsidR="00FF15F2" w:rsidRPr="00FF15F2" w:rsidRDefault="003729ED" w:rsidP="00FF15F2">
      <w:pPr>
        <w:autoSpaceDE w:val="0"/>
        <w:autoSpaceDN w:val="0"/>
        <w:adjustRightInd w:val="0"/>
        <w:spacing w:after="120" w:line="240" w:lineRule="auto"/>
        <w:jc w:val="both"/>
        <w:rPr>
          <w:rFonts w:ascii="Times New Roman" w:hAnsi="Times New Roman" w:cs="Times New Roman"/>
          <w:color w:val="000000"/>
          <w:sz w:val="24"/>
          <w:szCs w:val="24"/>
        </w:rPr>
      </w:pPr>
      <w:r w:rsidRPr="00FF15F2">
        <w:rPr>
          <w:rFonts w:ascii="Times New Roman" w:hAnsi="Times New Roman" w:cs="Times New Roman"/>
          <w:color w:val="000000"/>
          <w:sz w:val="24"/>
          <w:szCs w:val="24"/>
        </w:rPr>
        <w:t xml:space="preserve">(2) </w:t>
      </w:r>
      <w:r w:rsidR="00FF15F2" w:rsidRPr="00FF15F2">
        <w:rPr>
          <w:rFonts w:ascii="Times New Roman" w:hAnsi="Times New Roman" w:cs="Times New Roman"/>
          <w:color w:val="000000"/>
          <w:sz w:val="24"/>
          <w:szCs w:val="24"/>
        </w:rPr>
        <w:t>Stajların yarıyıl veya yaz tatiline rastlayan aylarda yapılması esastır. Ancak aşağıda belirtilen stajların yarıyıl veya yaz tatiline rastlayan aylarda yapılmadığı durumlarda staj ile birlikte eğitim ve öğretim faaliyetleri devam eder, öğrencinin dersinin veya sınavının olduğu günlerde staj yaptırılamaz:</w:t>
      </w:r>
    </w:p>
    <w:p w14:paraId="73119AD7" w14:textId="77777777" w:rsidR="00FF15F2" w:rsidRPr="00FF15F2" w:rsidRDefault="00FF15F2" w:rsidP="00FF15F2">
      <w:pPr>
        <w:pStyle w:val="metin"/>
        <w:spacing w:before="0" w:beforeAutospacing="0" w:after="0" w:afterAutospacing="0" w:line="305" w:lineRule="atLeast"/>
        <w:ind w:firstLine="567"/>
        <w:jc w:val="both"/>
        <w:rPr>
          <w:color w:val="000000"/>
        </w:rPr>
      </w:pPr>
      <w:r w:rsidRPr="00FF15F2">
        <w:rPr>
          <w:color w:val="000000"/>
        </w:rPr>
        <w:t>a) İlgili programın veya işletme koşullarının uygun olmaması durumunda bu süreler dışında ve eğitim ve öğretimi aksatmamak şartıyla staj yaptırılabilir.</w:t>
      </w:r>
    </w:p>
    <w:p w14:paraId="056E0CA4" w14:textId="77777777" w:rsidR="00FF15F2" w:rsidRPr="00FF15F2" w:rsidRDefault="00FF15F2" w:rsidP="00FF15F2">
      <w:pPr>
        <w:pStyle w:val="metin"/>
        <w:spacing w:before="0" w:beforeAutospacing="0" w:after="0" w:afterAutospacing="0" w:line="305" w:lineRule="atLeast"/>
        <w:ind w:firstLine="567"/>
        <w:jc w:val="both"/>
        <w:rPr>
          <w:color w:val="000000"/>
        </w:rPr>
      </w:pPr>
      <w:r w:rsidRPr="00FF15F2">
        <w:rPr>
          <w:color w:val="000000"/>
        </w:rPr>
        <w:t>b) Öğrenci bütün derslerini tamamlamış ancak stajını henüz tamamlayamamış ise stajını herhangi bir ayda yapabilir.</w:t>
      </w:r>
    </w:p>
    <w:p w14:paraId="69E79DA8" w14:textId="77777777" w:rsidR="00FF15F2" w:rsidRPr="00FF15F2" w:rsidRDefault="00FF15F2" w:rsidP="00FF15F2">
      <w:pPr>
        <w:pStyle w:val="metin"/>
        <w:spacing w:before="0" w:beforeAutospacing="0" w:after="0" w:afterAutospacing="0" w:line="305" w:lineRule="atLeast"/>
        <w:ind w:firstLine="567"/>
        <w:jc w:val="both"/>
        <w:rPr>
          <w:color w:val="000000"/>
        </w:rPr>
      </w:pPr>
      <w:r w:rsidRPr="00FF15F2">
        <w:rPr>
          <w:color w:val="000000"/>
        </w:rPr>
        <w:t>c) Staj, aynı süreli ve haftalık üç günden az olmamak şartıyla eğitim ve öğretim dönemi, yaz okulu ve genel sınav dönemlerinde de yaptırılabilir.</w:t>
      </w:r>
    </w:p>
    <w:p w14:paraId="75982B11" w14:textId="77777777" w:rsidR="003729ED" w:rsidRDefault="003729ED" w:rsidP="002A1AE5">
      <w:pPr>
        <w:autoSpaceDE w:val="0"/>
        <w:autoSpaceDN w:val="0"/>
        <w:adjustRightInd w:val="0"/>
        <w:spacing w:after="120" w:line="240" w:lineRule="auto"/>
        <w:rPr>
          <w:rFonts w:ascii="Times New Roman" w:hAnsi="Times New Roman" w:cs="Times New Roman"/>
          <w:color w:val="000000"/>
          <w:sz w:val="24"/>
          <w:szCs w:val="24"/>
        </w:rPr>
      </w:pPr>
    </w:p>
    <w:p w14:paraId="69B920BC" w14:textId="65E533AC" w:rsidR="00C80BC3" w:rsidRDefault="00C80BC3" w:rsidP="00C80BC3">
      <w:pPr>
        <w:autoSpaceDE w:val="0"/>
        <w:autoSpaceDN w:val="0"/>
        <w:adjustRightInd w:val="0"/>
        <w:spacing w:after="120" w:line="240" w:lineRule="auto"/>
        <w:jc w:val="both"/>
        <w:rPr>
          <w:rFonts w:ascii="Times New Roman" w:hAnsi="Times New Roman" w:cs="Times New Roman"/>
          <w:color w:val="000000"/>
          <w:sz w:val="24"/>
          <w:szCs w:val="24"/>
        </w:rPr>
      </w:pPr>
      <w:r w:rsidRPr="00C80BC3">
        <w:rPr>
          <w:rFonts w:ascii="Times New Roman" w:hAnsi="Times New Roman" w:cs="Times New Roman"/>
          <w:color w:val="000000"/>
          <w:sz w:val="24"/>
          <w:szCs w:val="24"/>
        </w:rPr>
        <w:t>(</w:t>
      </w:r>
      <w:r w:rsidR="00FF15F2">
        <w:rPr>
          <w:rFonts w:ascii="Times New Roman" w:hAnsi="Times New Roman" w:cs="Times New Roman"/>
          <w:color w:val="000000"/>
          <w:sz w:val="24"/>
          <w:szCs w:val="24"/>
        </w:rPr>
        <w:t>3</w:t>
      </w:r>
      <w:r w:rsidRPr="00C80BC3">
        <w:rPr>
          <w:rFonts w:ascii="Times New Roman" w:hAnsi="Times New Roman" w:cs="Times New Roman"/>
          <w:color w:val="000000"/>
          <w:sz w:val="24"/>
          <w:szCs w:val="24"/>
        </w:rPr>
        <w:t xml:space="preserve">) Staj için AKTS kredisi belirlemek zorunludur. AKTS kredileri program veya bölümün ders </w:t>
      </w:r>
      <w:r w:rsidRPr="006A48DD">
        <w:rPr>
          <w:rFonts w:ascii="Times New Roman" w:hAnsi="Times New Roman" w:cs="Times New Roman"/>
          <w:color w:val="000000"/>
          <w:sz w:val="24"/>
          <w:szCs w:val="24"/>
        </w:rPr>
        <w:t>çizelgelerine</w:t>
      </w:r>
      <w:r w:rsidR="00CE08DB">
        <w:rPr>
          <w:rFonts w:ascii="Times New Roman" w:hAnsi="Times New Roman" w:cs="Times New Roman"/>
          <w:color w:val="000000"/>
          <w:sz w:val="24"/>
          <w:szCs w:val="24"/>
        </w:rPr>
        <w:t xml:space="preserve"> </w:t>
      </w:r>
      <w:r w:rsidRPr="00C80BC3">
        <w:rPr>
          <w:rFonts w:ascii="Times New Roman" w:hAnsi="Times New Roman" w:cs="Times New Roman"/>
          <w:color w:val="000000"/>
          <w:sz w:val="24"/>
          <w:szCs w:val="24"/>
        </w:rPr>
        <w:t>eklenir ve öğrencilerin mezuniyet kredisi hesabına dâhil edilir.</w:t>
      </w:r>
    </w:p>
    <w:p w14:paraId="7E29CC59" w14:textId="77777777" w:rsidR="00C80BC3" w:rsidRDefault="00C80BC3" w:rsidP="00C80BC3">
      <w:pPr>
        <w:autoSpaceDE w:val="0"/>
        <w:autoSpaceDN w:val="0"/>
        <w:adjustRightInd w:val="0"/>
        <w:spacing w:after="120" w:line="240" w:lineRule="auto"/>
        <w:jc w:val="both"/>
        <w:rPr>
          <w:rFonts w:ascii="Times New Roman" w:hAnsi="Times New Roman" w:cs="Times New Roman"/>
          <w:color w:val="000000"/>
          <w:sz w:val="24"/>
          <w:szCs w:val="24"/>
        </w:rPr>
      </w:pPr>
      <w:r w:rsidRPr="00B440F9">
        <w:rPr>
          <w:rFonts w:ascii="Times New Roman" w:hAnsi="Times New Roman" w:cs="Times New Roman"/>
          <w:color w:val="000000"/>
          <w:sz w:val="24"/>
          <w:szCs w:val="24"/>
        </w:rPr>
        <w:t>(</w:t>
      </w:r>
      <w:r w:rsidR="00FF15F2">
        <w:rPr>
          <w:rFonts w:ascii="Times New Roman" w:hAnsi="Times New Roman" w:cs="Times New Roman"/>
          <w:color w:val="000000"/>
          <w:sz w:val="24"/>
          <w:szCs w:val="24"/>
        </w:rPr>
        <w:t>4</w:t>
      </w:r>
      <w:r w:rsidRPr="00B440F9">
        <w:rPr>
          <w:rFonts w:ascii="Times New Roman" w:hAnsi="Times New Roman" w:cs="Times New Roman"/>
          <w:color w:val="000000"/>
          <w:sz w:val="24"/>
          <w:szCs w:val="24"/>
        </w:rPr>
        <w:t xml:space="preserve">) </w:t>
      </w:r>
      <w:r w:rsidR="00B440F9" w:rsidRPr="00B440F9">
        <w:rPr>
          <w:rFonts w:ascii="Times New Roman" w:hAnsi="Times New Roman" w:cs="Times New Roman"/>
          <w:color w:val="000000"/>
          <w:sz w:val="24"/>
          <w:szCs w:val="24"/>
        </w:rPr>
        <w:t>Stajlar kapsamında hesaplanan kredi toplamda 5 AKTS kredisinden az 10 AKTS kredisinden fazla olamaz.</w:t>
      </w:r>
    </w:p>
    <w:p w14:paraId="3FFCFAD3" w14:textId="3215980C" w:rsidR="00CE08DB" w:rsidRPr="00CE08DB" w:rsidRDefault="00B440F9" w:rsidP="00C80BC3">
      <w:pPr>
        <w:autoSpaceDE w:val="0"/>
        <w:autoSpaceDN w:val="0"/>
        <w:adjustRightInd w:val="0"/>
        <w:spacing w:after="120" w:line="240" w:lineRule="auto"/>
        <w:jc w:val="both"/>
        <w:rPr>
          <w:rFonts w:ascii="Times New Roman" w:hAnsi="Times New Roman" w:cs="Times New Roman"/>
          <w:color w:val="EE0000"/>
          <w:sz w:val="24"/>
          <w:szCs w:val="24"/>
        </w:rPr>
      </w:pPr>
      <w:r w:rsidRPr="00B440F9">
        <w:rPr>
          <w:rFonts w:ascii="Times New Roman" w:hAnsi="Times New Roman" w:cs="Times New Roman"/>
          <w:color w:val="000000"/>
          <w:sz w:val="24"/>
          <w:szCs w:val="24"/>
        </w:rPr>
        <w:t>(</w:t>
      </w:r>
      <w:r w:rsidR="00FF15F2">
        <w:rPr>
          <w:rFonts w:ascii="Times New Roman" w:hAnsi="Times New Roman" w:cs="Times New Roman"/>
          <w:color w:val="000000"/>
          <w:sz w:val="24"/>
          <w:szCs w:val="24"/>
        </w:rPr>
        <w:t>5</w:t>
      </w:r>
      <w:r w:rsidRPr="00B440F9">
        <w:rPr>
          <w:rFonts w:ascii="Times New Roman" w:hAnsi="Times New Roman" w:cs="Times New Roman"/>
          <w:color w:val="000000"/>
          <w:sz w:val="24"/>
          <w:szCs w:val="24"/>
        </w:rPr>
        <w:t xml:space="preserve">) </w:t>
      </w:r>
      <w:r w:rsidR="00CE08DB" w:rsidRPr="00D837DF">
        <w:rPr>
          <w:rFonts w:ascii="Times New Roman" w:hAnsi="Times New Roman" w:cs="Times New Roman"/>
          <w:sz w:val="24"/>
          <w:szCs w:val="24"/>
        </w:rPr>
        <w:t xml:space="preserve">Komisyonun uygun görüşü ve ilgili mevzuat hükümlerine uygun olmak kaydıyla, öğrenci isteğe bağlı olarak veya öğrenim gördüğü program kapsamında belirlenen zorunlu staj süresinden daha uzun süreli staj yapabilir. Bu kapsamda gerçekleştirilen staj süreleri kredilendirilebilir ve transkriptte gösterilebilir; ancak bu krediler mezuniyet için gerekli toplam kredi hesabına dâhil edilmez. </w:t>
      </w:r>
    </w:p>
    <w:p w14:paraId="7793C997" w14:textId="02C8023B" w:rsidR="00005FCB" w:rsidRPr="00005FCB" w:rsidRDefault="00005FCB" w:rsidP="00A3396E">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FF15F2">
        <w:rPr>
          <w:rFonts w:ascii="Times New Roman" w:hAnsi="Times New Roman" w:cs="Times New Roman"/>
          <w:color w:val="000000"/>
          <w:sz w:val="24"/>
          <w:szCs w:val="24"/>
        </w:rPr>
        <w:t>6</w:t>
      </w:r>
      <w:r w:rsidRPr="00005FCB">
        <w:rPr>
          <w:rFonts w:ascii="Times New Roman" w:hAnsi="Times New Roman" w:cs="Times New Roman"/>
          <w:color w:val="000000"/>
          <w:sz w:val="24"/>
          <w:szCs w:val="24"/>
        </w:rPr>
        <w:t>) Staj yapacak öğrencilerin ve staj yerlerinin listesi, staj yapılacak tarihten en az 20 iş günü öncesinde komisyon tarafından belirlenir ve ilan edilir.</w:t>
      </w:r>
      <w:r w:rsidR="00A3396E">
        <w:rPr>
          <w:rFonts w:ascii="Times New Roman" w:hAnsi="Times New Roman" w:cs="Times New Roman"/>
          <w:color w:val="000000"/>
          <w:sz w:val="24"/>
          <w:szCs w:val="24"/>
        </w:rPr>
        <w:t xml:space="preserve"> Staj</w:t>
      </w:r>
      <w:r w:rsidR="009143C3">
        <w:rPr>
          <w:rFonts w:ascii="Times New Roman" w:hAnsi="Times New Roman" w:cs="Times New Roman"/>
          <w:color w:val="000000"/>
          <w:sz w:val="24"/>
          <w:szCs w:val="24"/>
        </w:rPr>
        <w:t xml:space="preserve"> uygulamalarının</w:t>
      </w:r>
      <w:r w:rsidR="00A3396E" w:rsidRPr="00005FCB">
        <w:rPr>
          <w:rFonts w:ascii="Times New Roman" w:hAnsi="Times New Roman" w:cs="Times New Roman"/>
          <w:color w:val="000000"/>
          <w:sz w:val="24"/>
          <w:szCs w:val="24"/>
        </w:rPr>
        <w:t xml:space="preserve"> </w:t>
      </w:r>
      <w:r w:rsidR="00891164">
        <w:rPr>
          <w:rFonts w:ascii="Times New Roman" w:hAnsi="Times New Roman" w:cs="Times New Roman"/>
          <w:color w:val="000000"/>
          <w:sz w:val="24"/>
          <w:szCs w:val="24"/>
        </w:rPr>
        <w:t>b</w:t>
      </w:r>
      <w:r w:rsidR="00A3396E" w:rsidRPr="001D32BF">
        <w:rPr>
          <w:rFonts w:ascii="Times New Roman" w:hAnsi="Times New Roman" w:cs="Times New Roman"/>
          <w:color w:val="000000"/>
          <w:sz w:val="24"/>
          <w:szCs w:val="24"/>
        </w:rPr>
        <w:t xml:space="preserve">ölümlerde </w:t>
      </w:r>
      <w:r w:rsidR="00A3396E">
        <w:rPr>
          <w:rFonts w:ascii="Times New Roman" w:hAnsi="Times New Roman" w:cs="Times New Roman"/>
          <w:color w:val="000000"/>
          <w:sz w:val="24"/>
          <w:szCs w:val="24"/>
        </w:rPr>
        <w:t>yürütülmesinde Üniversite akademik takviminde belirlenen süreler esas alınır</w:t>
      </w:r>
      <w:r w:rsidR="00A3396E" w:rsidRPr="00005FCB">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w:t>
      </w:r>
    </w:p>
    <w:p w14:paraId="7BA999B1" w14:textId="77777777" w:rsidR="00005FCB" w:rsidRPr="00005FCB" w:rsidRDefault="00005FCB" w:rsidP="00C80BC3">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lastRenderedPageBreak/>
        <w:t>(</w:t>
      </w:r>
      <w:r w:rsidR="00FF15F2">
        <w:rPr>
          <w:rFonts w:ascii="Times New Roman" w:hAnsi="Times New Roman" w:cs="Times New Roman"/>
          <w:color w:val="000000"/>
          <w:sz w:val="24"/>
          <w:szCs w:val="24"/>
        </w:rPr>
        <w:t>7</w:t>
      </w:r>
      <w:r w:rsidRPr="00005FCB">
        <w:rPr>
          <w:rFonts w:ascii="Times New Roman" w:hAnsi="Times New Roman" w:cs="Times New Roman"/>
          <w:color w:val="000000"/>
          <w:sz w:val="24"/>
          <w:szCs w:val="24"/>
        </w:rPr>
        <w:t xml:space="preserve">) Programdaki toplam staj süresi; </w:t>
      </w:r>
      <w:r w:rsidR="00FF15F2">
        <w:rPr>
          <w:rFonts w:ascii="Times New Roman" w:hAnsi="Times New Roman" w:cs="Times New Roman"/>
          <w:color w:val="000000"/>
          <w:sz w:val="24"/>
          <w:szCs w:val="24"/>
        </w:rPr>
        <w:t xml:space="preserve">20 iş gününden az olmamak üzere, </w:t>
      </w:r>
      <w:r w:rsidRPr="00005FCB">
        <w:rPr>
          <w:rFonts w:ascii="Times New Roman" w:hAnsi="Times New Roman" w:cs="Times New Roman"/>
          <w:color w:val="000000"/>
          <w:sz w:val="24"/>
          <w:szCs w:val="24"/>
        </w:rPr>
        <w:t>alandaki ulusal ve uluslararası uygulamalar, mesleki standartlar, yasal dayanaklar, mezun, öğrenci ve uluslararası paydaşların görüşleri gibi veriler</w:t>
      </w:r>
      <w:r w:rsidR="00CD32DD">
        <w:rPr>
          <w:rFonts w:ascii="Times New Roman" w:hAnsi="Times New Roman" w:cs="Times New Roman"/>
          <w:color w:val="000000"/>
          <w:sz w:val="24"/>
          <w:szCs w:val="24"/>
        </w:rPr>
        <w:t xml:space="preserve">den yararlanılarak </w:t>
      </w:r>
      <w:r w:rsidRPr="00005FCB">
        <w:rPr>
          <w:rFonts w:ascii="Times New Roman" w:hAnsi="Times New Roman" w:cs="Times New Roman"/>
          <w:color w:val="000000"/>
          <w:sz w:val="24"/>
          <w:szCs w:val="24"/>
        </w:rPr>
        <w:t xml:space="preserve">Komisyon tarafından belirlenir. </w:t>
      </w:r>
    </w:p>
    <w:p w14:paraId="347A149C"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150A32">
        <w:rPr>
          <w:rFonts w:ascii="Times New Roman" w:hAnsi="Times New Roman" w:cs="Times New Roman"/>
          <w:color w:val="000000"/>
          <w:sz w:val="24"/>
          <w:szCs w:val="24"/>
        </w:rPr>
        <w:t>8</w:t>
      </w:r>
      <w:r w:rsidRPr="00005FCB">
        <w:rPr>
          <w:rFonts w:ascii="Times New Roman" w:hAnsi="Times New Roman" w:cs="Times New Roman"/>
          <w:color w:val="000000"/>
          <w:sz w:val="24"/>
          <w:szCs w:val="24"/>
        </w:rPr>
        <w:t xml:space="preserve">) Staj yapılacak yer, öğrencinin talepleri de dikkate alınarak komisyon tarafından belirlenir. </w:t>
      </w:r>
    </w:p>
    <w:p w14:paraId="4A758182" w14:textId="77777777" w:rsidR="00005FCB" w:rsidRPr="00005FCB" w:rsidRDefault="00005FCB" w:rsidP="00B32858">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B32858">
        <w:rPr>
          <w:rFonts w:ascii="Times New Roman" w:hAnsi="Times New Roman" w:cs="Times New Roman"/>
          <w:color w:val="000000"/>
          <w:sz w:val="24"/>
          <w:szCs w:val="24"/>
        </w:rPr>
        <w:t>9</w:t>
      </w:r>
      <w:r w:rsidRPr="00005FCB">
        <w:rPr>
          <w:rFonts w:ascii="Times New Roman" w:hAnsi="Times New Roman" w:cs="Times New Roman"/>
          <w:color w:val="000000"/>
          <w:sz w:val="24"/>
          <w:szCs w:val="24"/>
        </w:rPr>
        <w:t>) Komisyon başkanı, eğitici personel (veya işletme sahibi</w:t>
      </w:r>
      <w:r w:rsidR="00DA2D51">
        <w:rPr>
          <w:rFonts w:ascii="Times New Roman" w:hAnsi="Times New Roman" w:cs="Times New Roman"/>
          <w:color w:val="000000"/>
          <w:sz w:val="24"/>
          <w:szCs w:val="24"/>
        </w:rPr>
        <w:t>/yetkilisi</w:t>
      </w:r>
      <w:r w:rsidRPr="00005FCB">
        <w:rPr>
          <w:rFonts w:ascii="Times New Roman" w:hAnsi="Times New Roman" w:cs="Times New Roman"/>
          <w:color w:val="000000"/>
          <w:sz w:val="24"/>
          <w:szCs w:val="24"/>
        </w:rPr>
        <w:t>) ve öğrenci arasında “Staj Öğrenim Bilgi Formu” imzalanır.</w:t>
      </w:r>
      <w:r w:rsidR="00AD34CE">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 xml:space="preserve"> </w:t>
      </w:r>
    </w:p>
    <w:p w14:paraId="18F63417" w14:textId="6959A946" w:rsidR="00005FCB" w:rsidRPr="00E8302B" w:rsidRDefault="00005FCB" w:rsidP="00DA2D51">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color w:val="000000"/>
          <w:sz w:val="24"/>
          <w:szCs w:val="24"/>
        </w:rPr>
        <w:t>(</w:t>
      </w:r>
      <w:r w:rsidR="00DA2D51">
        <w:rPr>
          <w:rFonts w:ascii="Times New Roman" w:hAnsi="Times New Roman" w:cs="Times New Roman"/>
          <w:color w:val="000000"/>
          <w:sz w:val="24"/>
          <w:szCs w:val="24"/>
        </w:rPr>
        <w:t>10</w:t>
      </w:r>
      <w:r w:rsidRPr="00005FCB">
        <w:rPr>
          <w:rFonts w:ascii="Times New Roman" w:hAnsi="Times New Roman" w:cs="Times New Roman"/>
          <w:color w:val="000000"/>
          <w:sz w:val="24"/>
          <w:szCs w:val="24"/>
        </w:rPr>
        <w:t xml:space="preserve">) </w:t>
      </w:r>
      <w:r w:rsidR="0027362F" w:rsidRPr="00E8302B">
        <w:rPr>
          <w:rFonts w:ascii="Times New Roman" w:hAnsi="Times New Roman" w:cs="Times New Roman"/>
          <w:sz w:val="24"/>
          <w:szCs w:val="24"/>
        </w:rPr>
        <w:t>Öğrencilere staj olanakları sağlamak amacıyla Üniversite ile kamu kurumları</w:t>
      </w:r>
      <w:r w:rsidR="00251386">
        <w:rPr>
          <w:rFonts w:ascii="Times New Roman" w:hAnsi="Times New Roman" w:cs="Times New Roman"/>
          <w:sz w:val="24"/>
          <w:szCs w:val="24"/>
        </w:rPr>
        <w:t>,</w:t>
      </w:r>
      <w:r w:rsidR="0027362F" w:rsidRPr="00E8302B">
        <w:rPr>
          <w:rFonts w:ascii="Times New Roman" w:hAnsi="Times New Roman" w:cs="Times New Roman"/>
          <w:sz w:val="24"/>
          <w:szCs w:val="24"/>
        </w:rPr>
        <w:t xml:space="preserve"> özel sektör kuruluşları</w:t>
      </w:r>
      <w:r w:rsidR="00251386">
        <w:rPr>
          <w:rFonts w:ascii="Times New Roman" w:hAnsi="Times New Roman" w:cs="Times New Roman"/>
          <w:sz w:val="24"/>
          <w:szCs w:val="24"/>
        </w:rPr>
        <w:t xml:space="preserve"> ve sivil toplum kuruluşları</w:t>
      </w:r>
      <w:r w:rsidR="0027362F" w:rsidRPr="00E8302B">
        <w:rPr>
          <w:rFonts w:ascii="Times New Roman" w:hAnsi="Times New Roman" w:cs="Times New Roman"/>
          <w:sz w:val="24"/>
          <w:szCs w:val="24"/>
        </w:rPr>
        <w:t xml:space="preserve"> arasında iş birliği protokolleri yapılabilir. Bu protokoller, ilgili mevzuat hükümleri çerçevesinde hazırlanır ve Üniversitenin yetkili kurulları tarafından onaylanarak yürürlüğe girer. </w:t>
      </w:r>
    </w:p>
    <w:p w14:paraId="3839245B" w14:textId="77777777" w:rsidR="00005FCB" w:rsidRPr="00005FCB" w:rsidRDefault="00005FCB" w:rsidP="0031179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311794">
        <w:rPr>
          <w:rFonts w:ascii="Times New Roman" w:hAnsi="Times New Roman" w:cs="Times New Roman"/>
          <w:color w:val="000000"/>
          <w:sz w:val="24"/>
          <w:szCs w:val="24"/>
        </w:rPr>
        <w:t>11</w:t>
      </w:r>
      <w:r w:rsidRPr="00005FCB">
        <w:rPr>
          <w:rFonts w:ascii="Times New Roman" w:hAnsi="Times New Roman" w:cs="Times New Roman"/>
          <w:color w:val="000000"/>
          <w:sz w:val="24"/>
          <w:szCs w:val="24"/>
        </w:rPr>
        <w:t xml:space="preserve">) Stajın değerlendirilmesinde ders bilgi paketindeki değerlendirme sistemine göre yapılandırılmış ölçme-değerlendirme ölçekleri </w:t>
      </w:r>
      <w:r w:rsidR="00A37424">
        <w:rPr>
          <w:rFonts w:ascii="Times New Roman" w:hAnsi="Times New Roman" w:cs="Times New Roman"/>
          <w:color w:val="000000"/>
          <w:sz w:val="24"/>
          <w:szCs w:val="24"/>
        </w:rPr>
        <w:t>esas alınır</w:t>
      </w:r>
      <w:r w:rsidRPr="00005FCB">
        <w:rPr>
          <w:rFonts w:ascii="Times New Roman" w:hAnsi="Times New Roman" w:cs="Times New Roman"/>
          <w:color w:val="000000"/>
          <w:sz w:val="24"/>
          <w:szCs w:val="24"/>
        </w:rPr>
        <w:t xml:space="preserve">. </w:t>
      </w:r>
    </w:p>
    <w:p w14:paraId="03349446" w14:textId="3AD50023"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A37424">
        <w:rPr>
          <w:rFonts w:ascii="Times New Roman" w:hAnsi="Times New Roman" w:cs="Times New Roman"/>
          <w:color w:val="000000"/>
          <w:sz w:val="24"/>
          <w:szCs w:val="24"/>
        </w:rPr>
        <w:t>12</w:t>
      </w:r>
      <w:r w:rsidRPr="00005FCB">
        <w:rPr>
          <w:rFonts w:ascii="Times New Roman" w:hAnsi="Times New Roman" w:cs="Times New Roman"/>
          <w:color w:val="000000"/>
          <w:sz w:val="24"/>
          <w:szCs w:val="24"/>
        </w:rPr>
        <w:t xml:space="preserve">) Staja devam ve telafi konusunda ilgili </w:t>
      </w:r>
      <w:r w:rsidR="007D1BA1">
        <w:rPr>
          <w:rFonts w:ascii="Times New Roman" w:hAnsi="Times New Roman" w:cs="Times New Roman"/>
          <w:color w:val="000000"/>
          <w:sz w:val="24"/>
          <w:szCs w:val="24"/>
        </w:rPr>
        <w:t>mevzuat</w:t>
      </w:r>
      <w:r w:rsidR="0093459B">
        <w:rPr>
          <w:rFonts w:ascii="Times New Roman" w:hAnsi="Times New Roman" w:cs="Times New Roman"/>
          <w:color w:val="000000"/>
          <w:sz w:val="24"/>
          <w:szCs w:val="24"/>
        </w:rPr>
        <w:t xml:space="preserve"> hükümleri</w:t>
      </w:r>
      <w:r w:rsidR="007D1BA1" w:rsidRPr="00005FCB">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 xml:space="preserve">geçerlidir. </w:t>
      </w:r>
    </w:p>
    <w:p w14:paraId="1328F369" w14:textId="79FA6140" w:rsidR="00005FCB" w:rsidRPr="00005FCB" w:rsidRDefault="00005FCB" w:rsidP="00734DF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D70435">
        <w:rPr>
          <w:rFonts w:ascii="Times New Roman" w:hAnsi="Times New Roman" w:cs="Times New Roman"/>
          <w:color w:val="000000"/>
          <w:sz w:val="24"/>
          <w:szCs w:val="24"/>
        </w:rPr>
        <w:t>13</w:t>
      </w:r>
      <w:r w:rsidRPr="00005FCB">
        <w:rPr>
          <w:rFonts w:ascii="Times New Roman" w:hAnsi="Times New Roman" w:cs="Times New Roman"/>
          <w:color w:val="000000"/>
          <w:sz w:val="24"/>
          <w:szCs w:val="24"/>
        </w:rPr>
        <w:t xml:space="preserve">) Staj çalışmaları süresince yapılan tüm yazışmalar, raporlar, ölçme-değerlendirme sonuçları </w:t>
      </w:r>
      <w:r w:rsidR="0027362F" w:rsidRPr="006F6C9E">
        <w:rPr>
          <w:rFonts w:ascii="Times New Roman" w:hAnsi="Times New Roman" w:cs="Times New Roman"/>
          <w:color w:val="000000"/>
          <w:sz w:val="24"/>
          <w:szCs w:val="24"/>
        </w:rPr>
        <w:t>vb.</w:t>
      </w:r>
      <w:r w:rsidRPr="00005FCB">
        <w:rPr>
          <w:rFonts w:ascii="Times New Roman" w:hAnsi="Times New Roman" w:cs="Times New Roman"/>
          <w:color w:val="000000"/>
          <w:sz w:val="24"/>
          <w:szCs w:val="24"/>
        </w:rPr>
        <w:t xml:space="preserve"> kayıt altına alınır ve </w:t>
      </w:r>
      <w:r w:rsidR="00A37424">
        <w:rPr>
          <w:rFonts w:ascii="Times New Roman" w:hAnsi="Times New Roman" w:cs="Times New Roman"/>
          <w:color w:val="000000"/>
          <w:sz w:val="24"/>
          <w:szCs w:val="24"/>
        </w:rPr>
        <w:t>talep edildiğinde</w:t>
      </w:r>
      <w:r w:rsidRPr="00005FCB">
        <w:rPr>
          <w:rFonts w:ascii="Times New Roman" w:hAnsi="Times New Roman" w:cs="Times New Roman"/>
          <w:color w:val="000000"/>
          <w:sz w:val="24"/>
          <w:szCs w:val="24"/>
        </w:rPr>
        <w:t xml:space="preserve"> belgelenir.</w:t>
      </w:r>
      <w:r w:rsidR="00A37424">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 xml:space="preserve"> </w:t>
      </w:r>
    </w:p>
    <w:p w14:paraId="26D8D804" w14:textId="0D4C19D9" w:rsidR="007443BB" w:rsidRDefault="001A3F6D" w:rsidP="0017048C">
      <w:pPr>
        <w:autoSpaceDE w:val="0"/>
        <w:autoSpaceDN w:val="0"/>
        <w:adjustRightInd w:val="0"/>
        <w:spacing w:after="120" w:line="240" w:lineRule="auto"/>
        <w:jc w:val="both"/>
        <w:rPr>
          <w:rFonts w:ascii="Times New Roman" w:hAnsi="Times New Roman" w:cs="Times New Roman"/>
          <w:color w:val="000000"/>
          <w:sz w:val="24"/>
          <w:szCs w:val="24"/>
        </w:rPr>
      </w:pPr>
      <w:r w:rsidRPr="00005FCB" w:rsidDel="001A3F6D">
        <w:rPr>
          <w:rFonts w:ascii="Times New Roman" w:hAnsi="Times New Roman" w:cs="Times New Roman"/>
          <w:color w:val="000000"/>
          <w:sz w:val="24"/>
          <w:szCs w:val="24"/>
        </w:rPr>
        <w:t xml:space="preserve"> </w:t>
      </w:r>
      <w:r w:rsidR="007443BB">
        <w:rPr>
          <w:rFonts w:ascii="Times New Roman" w:hAnsi="Times New Roman" w:cs="Times New Roman"/>
          <w:color w:val="000000"/>
          <w:sz w:val="24"/>
          <w:szCs w:val="24"/>
        </w:rPr>
        <w:t>(1</w:t>
      </w:r>
      <w:r>
        <w:rPr>
          <w:rFonts w:ascii="Times New Roman" w:hAnsi="Times New Roman" w:cs="Times New Roman"/>
          <w:color w:val="000000"/>
          <w:sz w:val="24"/>
          <w:szCs w:val="24"/>
        </w:rPr>
        <w:t>4</w:t>
      </w:r>
      <w:r w:rsidR="007443BB">
        <w:rPr>
          <w:rFonts w:ascii="Times New Roman" w:hAnsi="Times New Roman" w:cs="Times New Roman"/>
          <w:color w:val="000000"/>
          <w:sz w:val="24"/>
          <w:szCs w:val="24"/>
        </w:rPr>
        <w:t xml:space="preserve">) </w:t>
      </w:r>
      <w:r w:rsidR="007443BB" w:rsidRPr="000E0543">
        <w:rPr>
          <w:rFonts w:ascii="Times New Roman" w:hAnsi="Times New Roman" w:cs="Times New Roman"/>
          <w:color w:val="000000"/>
          <w:sz w:val="24"/>
          <w:szCs w:val="24"/>
        </w:rPr>
        <w:t>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w:t>
      </w:r>
      <w:r w:rsidR="007443BB" w:rsidRPr="000E0543">
        <w:rPr>
          <w:rStyle w:val="spelle"/>
          <w:rFonts w:ascii="Times New Roman" w:hAnsi="Times New Roman" w:cs="Times New Roman"/>
          <w:color w:val="000000"/>
          <w:sz w:val="24"/>
          <w:szCs w:val="24"/>
        </w:rPr>
        <w:t>nci</w:t>
      </w:r>
      <w:r w:rsidR="007443BB" w:rsidRPr="000E0543">
        <w:rPr>
          <w:rFonts w:ascii="Times New Roman" w:hAnsi="Times New Roman" w:cs="Times New Roman"/>
          <w:color w:val="000000"/>
          <w:sz w:val="24"/>
          <w:szCs w:val="24"/>
        </w:rPr>
        <w:t> maddesinin birinci fıkrasının (e) bendi uyarınca yükseköğretim kurumları tarafından karşılanır.</w:t>
      </w:r>
    </w:p>
    <w:p w14:paraId="0CEC5F54" w14:textId="7957E6DB" w:rsidR="001A3F6D" w:rsidRDefault="001A3F6D" w:rsidP="001A3F6D">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576ED7">
        <w:rPr>
          <w:rFonts w:ascii="Times New Roman" w:hAnsi="Times New Roman" w:cs="Times New Roman"/>
          <w:color w:val="000000"/>
          <w:sz w:val="24"/>
          <w:szCs w:val="24"/>
        </w:rPr>
        <w:t>15</w:t>
      </w:r>
      <w:r w:rsidRPr="006F6C9E">
        <w:rPr>
          <w:rFonts w:ascii="Times New Roman" w:hAnsi="Times New Roman" w:cs="Times New Roman"/>
          <w:color w:val="000000"/>
          <w:sz w:val="24"/>
          <w:szCs w:val="24"/>
        </w:rPr>
        <w:t xml:space="preserve">) </w:t>
      </w:r>
      <w:r w:rsidRPr="003A1287">
        <w:rPr>
          <w:rFonts w:ascii="Times New Roman" w:hAnsi="Times New Roman" w:cs="Times New Roman"/>
          <w:sz w:val="24"/>
          <w:szCs w:val="24"/>
        </w:rPr>
        <w:t xml:space="preserve">Özel gereksinimli öğrencilere ve dezavantajlı  </w:t>
      </w:r>
      <w:r>
        <w:rPr>
          <w:rFonts w:ascii="Times New Roman" w:hAnsi="Times New Roman" w:cs="Times New Roman"/>
          <w:sz w:val="24"/>
          <w:szCs w:val="24"/>
        </w:rPr>
        <w:t xml:space="preserve">gruplara </w:t>
      </w:r>
      <w:r w:rsidRPr="003A1287">
        <w:rPr>
          <w:rFonts w:ascii="Times New Roman" w:hAnsi="Times New Roman" w:cs="Times New Roman"/>
          <w:sz w:val="24"/>
          <w:szCs w:val="24"/>
        </w:rPr>
        <w:t>yönelik</w:t>
      </w:r>
      <w:r>
        <w:rPr>
          <w:rFonts w:ascii="Times New Roman" w:hAnsi="Times New Roman" w:cs="Times New Roman"/>
          <w:sz w:val="24"/>
          <w:szCs w:val="24"/>
        </w:rPr>
        <w:t xml:space="preserve"> olarak uygulamalı eğitim süreçlerinde ihtiyaç duyulan düzenlemeler ilgili </w:t>
      </w:r>
      <w:r w:rsidRPr="003A1287">
        <w:rPr>
          <w:rFonts w:ascii="Times New Roman" w:hAnsi="Times New Roman" w:cs="Times New Roman"/>
          <w:sz w:val="24"/>
          <w:szCs w:val="24"/>
        </w:rPr>
        <w:t>Birim</w:t>
      </w:r>
      <w:r>
        <w:rPr>
          <w:rFonts w:ascii="Times New Roman" w:hAnsi="Times New Roman" w:cs="Times New Roman"/>
          <w:sz w:val="24"/>
          <w:szCs w:val="24"/>
        </w:rPr>
        <w:t>ler</w:t>
      </w:r>
      <w:r w:rsidRPr="003A1287">
        <w:rPr>
          <w:rFonts w:ascii="Times New Roman" w:hAnsi="Times New Roman" w:cs="Times New Roman"/>
          <w:sz w:val="24"/>
          <w:szCs w:val="24"/>
        </w:rPr>
        <w:t xml:space="preserve"> desteğinde</w:t>
      </w:r>
      <w:r>
        <w:rPr>
          <w:rFonts w:ascii="Times New Roman" w:hAnsi="Times New Roman" w:cs="Times New Roman"/>
          <w:sz w:val="24"/>
          <w:szCs w:val="24"/>
        </w:rPr>
        <w:t xml:space="preserve"> planlanır ve uygulanır</w:t>
      </w:r>
      <w:r w:rsidRPr="00005FCB">
        <w:rPr>
          <w:rFonts w:ascii="Times New Roman" w:hAnsi="Times New Roman" w:cs="Times New Roman"/>
          <w:color w:val="000000"/>
          <w:sz w:val="24"/>
          <w:szCs w:val="24"/>
        </w:rPr>
        <w:t xml:space="preserve">. </w:t>
      </w:r>
    </w:p>
    <w:p w14:paraId="4483BCBC" w14:textId="77777777" w:rsidR="001A3F6D" w:rsidRPr="007443BB" w:rsidRDefault="001A3F6D" w:rsidP="0017048C">
      <w:pPr>
        <w:autoSpaceDE w:val="0"/>
        <w:autoSpaceDN w:val="0"/>
        <w:adjustRightInd w:val="0"/>
        <w:spacing w:after="120" w:line="240" w:lineRule="auto"/>
        <w:jc w:val="both"/>
        <w:rPr>
          <w:rFonts w:ascii="Times New Roman" w:hAnsi="Times New Roman" w:cs="Times New Roman"/>
          <w:color w:val="000000"/>
          <w:sz w:val="24"/>
          <w:szCs w:val="24"/>
        </w:rPr>
      </w:pPr>
    </w:p>
    <w:p w14:paraId="4163F038"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Uygulamalı ders </w:t>
      </w:r>
    </w:p>
    <w:p w14:paraId="32037860" w14:textId="3C405E7D" w:rsidR="00005FCB" w:rsidRPr="00005FCB" w:rsidRDefault="00005FCB" w:rsidP="00F65281">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4</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(1) Uygulamalı ders için Yükseköğretimde Uygulamalı Eğitimler Çerçeve Yönetmeliği’nin 14</w:t>
      </w:r>
      <w:r w:rsidR="00F65281">
        <w:rPr>
          <w:rFonts w:ascii="Times New Roman" w:hAnsi="Times New Roman" w:cs="Times New Roman"/>
          <w:color w:val="000000"/>
          <w:sz w:val="24"/>
          <w:szCs w:val="24"/>
        </w:rPr>
        <w:t>.</w:t>
      </w:r>
      <w:r w:rsidRPr="00005FCB">
        <w:rPr>
          <w:rFonts w:ascii="Times New Roman" w:hAnsi="Times New Roman" w:cs="Times New Roman"/>
          <w:color w:val="000000"/>
          <w:sz w:val="24"/>
          <w:szCs w:val="24"/>
        </w:rPr>
        <w:t xml:space="preserve"> maddesi hükümleri uygulanır. </w:t>
      </w:r>
    </w:p>
    <w:p w14:paraId="4A2DC128" w14:textId="77777777" w:rsidR="00005FCB" w:rsidRDefault="00005FCB" w:rsidP="00E37F1E">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(2) Uygulamalı dersin, ilgili olduğu dersin kapsamında ders programında belirlenen gün ve saatlerde yaptırılması esastır. Ancak ders sorumlusu tarafından gerekli görülmesi</w:t>
      </w:r>
      <w:r w:rsidR="00091252">
        <w:rPr>
          <w:rFonts w:ascii="Times New Roman" w:hAnsi="Times New Roman" w:cs="Times New Roman"/>
          <w:color w:val="000000"/>
          <w:sz w:val="24"/>
          <w:szCs w:val="24"/>
        </w:rPr>
        <w:t xml:space="preserve"> </w:t>
      </w:r>
      <w:r w:rsidR="00091252" w:rsidRPr="00005FCB">
        <w:rPr>
          <w:rFonts w:ascii="Times New Roman" w:hAnsi="Times New Roman" w:cs="Times New Roman"/>
          <w:color w:val="000000"/>
          <w:sz w:val="24"/>
          <w:szCs w:val="24"/>
        </w:rPr>
        <w:t>halinde</w:t>
      </w:r>
      <w:r w:rsidRPr="00005FCB">
        <w:rPr>
          <w:rFonts w:ascii="Times New Roman" w:hAnsi="Times New Roman" w:cs="Times New Roman"/>
          <w:color w:val="000000"/>
          <w:sz w:val="24"/>
          <w:szCs w:val="24"/>
        </w:rPr>
        <w:t xml:space="preserve"> </w:t>
      </w:r>
      <w:r w:rsidR="00091252">
        <w:rPr>
          <w:rFonts w:ascii="Times New Roman" w:hAnsi="Times New Roman" w:cs="Times New Roman"/>
          <w:color w:val="000000"/>
          <w:sz w:val="24"/>
          <w:szCs w:val="24"/>
        </w:rPr>
        <w:t xml:space="preserve">ve Birim yöneticisinin onayı ile öğrencilere ilan edilmek şartıyla </w:t>
      </w:r>
      <w:r w:rsidRPr="00005FCB">
        <w:rPr>
          <w:rFonts w:ascii="Times New Roman" w:hAnsi="Times New Roman" w:cs="Times New Roman"/>
          <w:color w:val="000000"/>
          <w:sz w:val="24"/>
          <w:szCs w:val="24"/>
        </w:rPr>
        <w:t xml:space="preserve">ders programında belirtilen gün ve saatlerden farklı zamanlarda da uygulamalı ders yapılabilir. </w:t>
      </w:r>
    </w:p>
    <w:p w14:paraId="585803E8" w14:textId="77777777" w:rsidR="0096027E" w:rsidRDefault="0096027E" w:rsidP="00E37F1E">
      <w:pPr>
        <w:autoSpaceDE w:val="0"/>
        <w:autoSpaceDN w:val="0"/>
        <w:adjustRightInd w:val="0"/>
        <w:spacing w:after="120" w:line="240" w:lineRule="auto"/>
        <w:jc w:val="both"/>
        <w:rPr>
          <w:rFonts w:ascii="Times New Roman" w:hAnsi="Times New Roman" w:cs="Times New Roman"/>
          <w:sz w:val="24"/>
          <w:szCs w:val="24"/>
        </w:rPr>
      </w:pPr>
      <w:r w:rsidRPr="0096027E">
        <w:rPr>
          <w:rFonts w:ascii="Times New Roman" w:hAnsi="Times New Roman" w:cs="Times New Roman"/>
          <w:color w:val="000000"/>
          <w:sz w:val="24"/>
          <w:szCs w:val="24"/>
        </w:rPr>
        <w:t xml:space="preserve">(3) </w:t>
      </w:r>
      <w:r w:rsidRPr="0096027E">
        <w:rPr>
          <w:rFonts w:ascii="Times New Roman" w:hAnsi="Times New Roman" w:cs="Times New Roman"/>
          <w:sz w:val="24"/>
          <w:szCs w:val="24"/>
        </w:rPr>
        <w:t>Uygulamalı ders için AKTS kredisi hesabı, ilişkili olduğu dersin AKTS kredisinin hesaplanması kapsamında yapılır, ayrıca AKTS kredisi hesaplanmaz.</w:t>
      </w:r>
    </w:p>
    <w:p w14:paraId="439AB618" w14:textId="77777777" w:rsidR="0096027E" w:rsidRPr="0096027E" w:rsidRDefault="0096027E" w:rsidP="0096027E">
      <w:pPr>
        <w:autoSpaceDE w:val="0"/>
        <w:autoSpaceDN w:val="0"/>
        <w:adjustRightInd w:val="0"/>
        <w:spacing w:after="120" w:line="240" w:lineRule="auto"/>
        <w:jc w:val="both"/>
        <w:rPr>
          <w:rFonts w:ascii="Times New Roman" w:hAnsi="Times New Roman" w:cs="Times New Roman"/>
          <w:color w:val="000000"/>
          <w:sz w:val="24"/>
          <w:szCs w:val="24"/>
        </w:rPr>
      </w:pPr>
      <w:r w:rsidRPr="0096027E">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6027E">
        <w:rPr>
          <w:rFonts w:ascii="Times New Roman" w:hAnsi="Times New Roman" w:cs="Times New Roman"/>
          <w:color w:val="000000"/>
          <w:sz w:val="24"/>
          <w:szCs w:val="24"/>
        </w:rPr>
        <w:t xml:space="preserve">) Uygulamalı derse ait değerlendirmeler ilişkili olduğu ders kapsamında ilgili dersi veren öğretim elemanı veya elemanları tarafından yapılır. </w:t>
      </w:r>
    </w:p>
    <w:p w14:paraId="21489641" w14:textId="77777777" w:rsidR="0096027E" w:rsidRPr="00005FCB" w:rsidRDefault="0096027E" w:rsidP="0096027E">
      <w:pPr>
        <w:autoSpaceDE w:val="0"/>
        <w:autoSpaceDN w:val="0"/>
        <w:adjustRightInd w:val="0"/>
        <w:spacing w:after="120" w:line="240" w:lineRule="auto"/>
        <w:jc w:val="both"/>
        <w:rPr>
          <w:rFonts w:ascii="Times New Roman" w:hAnsi="Times New Roman" w:cs="Times New Roman"/>
          <w:color w:val="000000"/>
          <w:sz w:val="24"/>
          <w:szCs w:val="24"/>
        </w:rPr>
      </w:pPr>
      <w:r w:rsidRPr="0096027E">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96027E">
        <w:rPr>
          <w:rFonts w:ascii="Times New Roman" w:hAnsi="Times New Roman" w:cs="Times New Roman"/>
          <w:color w:val="000000"/>
          <w:sz w:val="24"/>
          <w:szCs w:val="24"/>
        </w:rPr>
        <w:t>) Uygulamalı ders kapsamında uygulamalı eğitim yapan öğrencilere ücret ödenmez.</w:t>
      </w:r>
    </w:p>
    <w:p w14:paraId="78B905CA" w14:textId="75C5C626" w:rsidR="00005FCB" w:rsidRDefault="00005FCB" w:rsidP="0087455D">
      <w:pPr>
        <w:tabs>
          <w:tab w:val="left" w:pos="0"/>
          <w:tab w:val="left" w:pos="142"/>
        </w:tabs>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96027E">
        <w:rPr>
          <w:rFonts w:ascii="Times New Roman" w:hAnsi="Times New Roman" w:cs="Times New Roman"/>
          <w:color w:val="000000"/>
          <w:sz w:val="24"/>
          <w:szCs w:val="24"/>
        </w:rPr>
        <w:t>6</w:t>
      </w:r>
      <w:r w:rsidRPr="00005FCB">
        <w:rPr>
          <w:rFonts w:ascii="Times New Roman" w:hAnsi="Times New Roman" w:cs="Times New Roman"/>
          <w:color w:val="000000"/>
          <w:sz w:val="24"/>
          <w:szCs w:val="24"/>
        </w:rPr>
        <w:t>)</w:t>
      </w:r>
      <w:r w:rsidR="0087455D">
        <w:rPr>
          <w:rFonts w:ascii="Times New Roman" w:hAnsi="Times New Roman" w:cs="Times New Roman"/>
          <w:color w:val="000000"/>
          <w:sz w:val="24"/>
          <w:szCs w:val="24"/>
        </w:rPr>
        <w:t xml:space="preserve"> </w:t>
      </w:r>
      <w:r w:rsidRPr="00005FCB">
        <w:rPr>
          <w:rFonts w:ascii="Times New Roman" w:hAnsi="Times New Roman" w:cs="Times New Roman"/>
          <w:color w:val="000000"/>
          <w:sz w:val="24"/>
          <w:szCs w:val="24"/>
        </w:rPr>
        <w:t>Uygulamalı dersin kazanımları ve program yeterliliklerine katkısı ders sorumlusu</w:t>
      </w:r>
      <w:r w:rsidR="00C3185D">
        <w:rPr>
          <w:rFonts w:ascii="Times New Roman" w:hAnsi="Times New Roman" w:cs="Times New Roman"/>
          <w:color w:val="000000"/>
          <w:sz w:val="24"/>
          <w:szCs w:val="24"/>
        </w:rPr>
        <w:t>/yürütücüsü</w:t>
      </w:r>
      <w:r w:rsidRPr="00005FCB">
        <w:rPr>
          <w:rFonts w:ascii="Times New Roman" w:hAnsi="Times New Roman" w:cs="Times New Roman"/>
          <w:color w:val="000000"/>
          <w:sz w:val="24"/>
          <w:szCs w:val="24"/>
        </w:rPr>
        <w:t xml:space="preserve"> tarafından değerlendirilir ve takip edilir. </w:t>
      </w:r>
    </w:p>
    <w:p w14:paraId="52A3F5F9" w14:textId="3C74B102" w:rsidR="00DA02B8" w:rsidRDefault="00DA02B8" w:rsidP="00DA02B8">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3A1287">
        <w:rPr>
          <w:rFonts w:ascii="Times New Roman" w:hAnsi="Times New Roman" w:cs="Times New Roman"/>
          <w:sz w:val="24"/>
          <w:szCs w:val="24"/>
        </w:rPr>
        <w:t xml:space="preserve">Özel gereksinimli öğrencilere ve dezavantajlı  </w:t>
      </w:r>
      <w:r>
        <w:rPr>
          <w:rFonts w:ascii="Times New Roman" w:hAnsi="Times New Roman" w:cs="Times New Roman"/>
          <w:sz w:val="24"/>
          <w:szCs w:val="24"/>
        </w:rPr>
        <w:t xml:space="preserve">gruplara </w:t>
      </w:r>
      <w:r w:rsidRPr="003A1287">
        <w:rPr>
          <w:rFonts w:ascii="Times New Roman" w:hAnsi="Times New Roman" w:cs="Times New Roman"/>
          <w:sz w:val="24"/>
          <w:szCs w:val="24"/>
        </w:rPr>
        <w:t>yönelik</w:t>
      </w:r>
      <w:r>
        <w:rPr>
          <w:rFonts w:ascii="Times New Roman" w:hAnsi="Times New Roman" w:cs="Times New Roman"/>
          <w:sz w:val="24"/>
          <w:szCs w:val="24"/>
        </w:rPr>
        <w:t xml:space="preserve"> olarak uygulamalı eğitim süreçlerinde ihtiyaç duyulan düzenlemeler ilgili </w:t>
      </w:r>
      <w:r w:rsidRPr="003A1287">
        <w:rPr>
          <w:rFonts w:ascii="Times New Roman" w:hAnsi="Times New Roman" w:cs="Times New Roman"/>
          <w:sz w:val="24"/>
          <w:szCs w:val="24"/>
        </w:rPr>
        <w:t>Birim</w:t>
      </w:r>
      <w:r>
        <w:rPr>
          <w:rFonts w:ascii="Times New Roman" w:hAnsi="Times New Roman" w:cs="Times New Roman"/>
          <w:sz w:val="24"/>
          <w:szCs w:val="24"/>
        </w:rPr>
        <w:t>ler</w:t>
      </w:r>
      <w:r w:rsidRPr="003A1287">
        <w:rPr>
          <w:rFonts w:ascii="Times New Roman" w:hAnsi="Times New Roman" w:cs="Times New Roman"/>
          <w:sz w:val="24"/>
          <w:szCs w:val="24"/>
        </w:rPr>
        <w:t xml:space="preserve"> desteğinde</w:t>
      </w:r>
      <w:r>
        <w:rPr>
          <w:rFonts w:ascii="Times New Roman" w:hAnsi="Times New Roman" w:cs="Times New Roman"/>
          <w:sz w:val="24"/>
          <w:szCs w:val="24"/>
        </w:rPr>
        <w:t xml:space="preserve"> planlanır ve uygulanır</w:t>
      </w:r>
      <w:r w:rsidRPr="00005FCB">
        <w:rPr>
          <w:rFonts w:ascii="Times New Roman" w:hAnsi="Times New Roman" w:cs="Times New Roman"/>
          <w:color w:val="000000"/>
          <w:sz w:val="24"/>
          <w:szCs w:val="24"/>
        </w:rPr>
        <w:t xml:space="preserve">. </w:t>
      </w:r>
    </w:p>
    <w:p w14:paraId="6D200FD7" w14:textId="77777777" w:rsidR="0025742F" w:rsidRDefault="0025742F" w:rsidP="002A1AE5">
      <w:pPr>
        <w:autoSpaceDE w:val="0"/>
        <w:autoSpaceDN w:val="0"/>
        <w:adjustRightInd w:val="0"/>
        <w:spacing w:after="120" w:line="240" w:lineRule="auto"/>
        <w:rPr>
          <w:rFonts w:ascii="Times New Roman" w:hAnsi="Times New Roman" w:cs="Times New Roman"/>
          <w:b/>
          <w:bCs/>
          <w:color w:val="000000"/>
          <w:sz w:val="24"/>
          <w:szCs w:val="24"/>
        </w:rPr>
      </w:pPr>
    </w:p>
    <w:p w14:paraId="020C95E2"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DÖRDÜNCÜ BÖLÜM </w:t>
      </w:r>
    </w:p>
    <w:p w14:paraId="37DEAC6F"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lastRenderedPageBreak/>
        <w:t xml:space="preserve">Çeşitli ve Son Hükümler </w:t>
      </w:r>
    </w:p>
    <w:p w14:paraId="7489F40B"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İşletme veya staj yerinin değiştirilmesi </w:t>
      </w:r>
    </w:p>
    <w:p w14:paraId="6B64330B" w14:textId="0C75AFDD" w:rsidR="0025742F" w:rsidRDefault="00005FCB" w:rsidP="0025742F">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5</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Öğrenci, uygulamalı eğitime başladıktan sonra, gerekçeli dilekçesi ile başvuru yapması halinde, komisyonun uygun görüşü ile işletme veya staj yeri değişikliği yapabilir. İşletme/staj yeri yetkilisi de öğrenci için Komisyona, gerekçeli başvuru yaparak işletme veya staj yerinin değiştirilmesi talebinde bulunabilir. </w:t>
      </w:r>
    </w:p>
    <w:p w14:paraId="7E07204F" w14:textId="342640D3" w:rsidR="00005FCB" w:rsidRPr="00005FCB" w:rsidRDefault="00005FCB" w:rsidP="0025742F">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Komisyon </w:t>
      </w:r>
      <w:r w:rsidRPr="00005FCB">
        <w:rPr>
          <w:rFonts w:ascii="Times New Roman" w:hAnsi="Times New Roman" w:cs="Times New Roman"/>
          <w:color w:val="000000"/>
          <w:sz w:val="24"/>
          <w:szCs w:val="24"/>
          <w:u w:val="single"/>
        </w:rPr>
        <w:t>gerekçeli</w:t>
      </w:r>
      <w:r w:rsidRPr="00005FCB">
        <w:rPr>
          <w:rFonts w:ascii="Times New Roman" w:hAnsi="Times New Roman" w:cs="Times New Roman"/>
          <w:color w:val="000000"/>
          <w:sz w:val="24"/>
          <w:szCs w:val="24"/>
        </w:rPr>
        <w:t xml:space="preserve"> dilekçeleri değerlendir</w:t>
      </w:r>
      <w:r w:rsidR="00B52379">
        <w:rPr>
          <w:rFonts w:ascii="Times New Roman" w:hAnsi="Times New Roman" w:cs="Times New Roman"/>
          <w:color w:val="000000"/>
          <w:sz w:val="24"/>
          <w:szCs w:val="24"/>
        </w:rPr>
        <w:t>erek</w:t>
      </w:r>
      <w:r w:rsidRPr="00005FCB">
        <w:rPr>
          <w:rFonts w:ascii="Times New Roman" w:hAnsi="Times New Roman" w:cs="Times New Roman"/>
          <w:color w:val="000000"/>
          <w:sz w:val="24"/>
          <w:szCs w:val="24"/>
        </w:rPr>
        <w:t xml:space="preserve"> ve uygun görülmesi durumunda işletme veya staj yeri değişikliği yap</w:t>
      </w:r>
      <w:r w:rsidR="00B52379">
        <w:rPr>
          <w:rFonts w:ascii="Times New Roman" w:hAnsi="Times New Roman" w:cs="Times New Roman"/>
          <w:color w:val="000000"/>
          <w:sz w:val="24"/>
          <w:szCs w:val="24"/>
        </w:rPr>
        <w:t>abilir</w:t>
      </w:r>
      <w:r w:rsidRPr="00005FCB">
        <w:rPr>
          <w:rFonts w:ascii="Times New Roman" w:hAnsi="Times New Roman" w:cs="Times New Roman"/>
          <w:color w:val="000000"/>
          <w:sz w:val="24"/>
          <w:szCs w:val="24"/>
        </w:rPr>
        <w:t xml:space="preserve">. Değişikliğin yapılması durumunda </w:t>
      </w:r>
      <w:r w:rsidR="009D33F2">
        <w:rPr>
          <w:rFonts w:ascii="Times New Roman" w:hAnsi="Times New Roman" w:cs="Times New Roman"/>
          <w:color w:val="000000"/>
          <w:sz w:val="24"/>
          <w:szCs w:val="24"/>
        </w:rPr>
        <w:t xml:space="preserve">öğrenciye bilgi verilerek, </w:t>
      </w:r>
      <w:r w:rsidRPr="00005FCB">
        <w:rPr>
          <w:rFonts w:ascii="Times New Roman" w:hAnsi="Times New Roman" w:cs="Times New Roman"/>
          <w:color w:val="000000"/>
          <w:sz w:val="24"/>
          <w:szCs w:val="24"/>
        </w:rPr>
        <w:t>belgeler/formlar v</w:t>
      </w:r>
      <w:r w:rsidR="009D33F2">
        <w:rPr>
          <w:rFonts w:ascii="Times New Roman" w:hAnsi="Times New Roman" w:cs="Times New Roman"/>
          <w:color w:val="000000"/>
          <w:sz w:val="24"/>
          <w:szCs w:val="24"/>
        </w:rPr>
        <w:t>e yazışmalar yeniden düzenlenir ve süreç kaldığı yerden devam eder.</w:t>
      </w:r>
      <w:r w:rsidR="00B52379">
        <w:rPr>
          <w:rFonts w:ascii="Times New Roman" w:hAnsi="Times New Roman" w:cs="Times New Roman"/>
          <w:color w:val="000000"/>
          <w:sz w:val="24"/>
          <w:szCs w:val="24"/>
        </w:rPr>
        <w:t xml:space="preserve"> Yapılan değişiklik</w:t>
      </w:r>
      <w:r w:rsidR="009D33F2">
        <w:rPr>
          <w:rFonts w:ascii="Times New Roman" w:hAnsi="Times New Roman" w:cs="Times New Roman"/>
          <w:color w:val="000000"/>
          <w:sz w:val="24"/>
          <w:szCs w:val="24"/>
        </w:rPr>
        <w:t>,</w:t>
      </w:r>
      <w:r w:rsidR="00B52379">
        <w:rPr>
          <w:rFonts w:ascii="Times New Roman" w:hAnsi="Times New Roman" w:cs="Times New Roman"/>
          <w:color w:val="000000"/>
          <w:sz w:val="24"/>
          <w:szCs w:val="24"/>
        </w:rPr>
        <w:t xml:space="preserve"> değişiklikten yararlanan/yararlanacak öğrenci için akademik takvimde değişiklik yaratmaz. </w:t>
      </w:r>
      <w:r w:rsidRPr="00005FCB">
        <w:rPr>
          <w:rFonts w:ascii="Times New Roman" w:hAnsi="Times New Roman" w:cs="Times New Roman"/>
          <w:color w:val="000000"/>
          <w:sz w:val="24"/>
          <w:szCs w:val="24"/>
        </w:rPr>
        <w:t xml:space="preserve"> </w:t>
      </w:r>
    </w:p>
    <w:p w14:paraId="726F6584"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Mazeret ve devam zorunluluğu </w:t>
      </w:r>
    </w:p>
    <w:p w14:paraId="36966BAB" w14:textId="19E86B95" w:rsidR="00005FCB" w:rsidRPr="00005FCB" w:rsidRDefault="00005FCB" w:rsidP="00AF5F8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6</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İşletmede mesleki eğitim, staj ve uygulamalı derslere devam zorunludur. </w:t>
      </w:r>
    </w:p>
    <w:p w14:paraId="43AD5C8F" w14:textId="7C9950DC" w:rsidR="00005FCB" w:rsidRPr="00005FCB" w:rsidRDefault="00005FCB" w:rsidP="00AF5F89">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İşletmede mesleki eğitim veya staj sırasında hastalanan veya hastalığı sebebiyle staja devam edemeyen ya da bir kazaya uğrayan öğrencinin (18 yaş ve üzeri ise onayı alınarak) işletmede mesleki eğitimi veya stajı kesilerek, sorumlu tarafından durum ailesine ve komisyona bildirilir. Mazeretin kabul edilip edilemeyeceği ve sonrasında uygulanacak kurallar programın özelliğine göre </w:t>
      </w:r>
      <w:r w:rsidR="00AF5F89">
        <w:rPr>
          <w:rFonts w:ascii="Times New Roman" w:hAnsi="Times New Roman" w:cs="Times New Roman"/>
          <w:color w:val="000000"/>
          <w:sz w:val="24"/>
          <w:szCs w:val="24"/>
        </w:rPr>
        <w:t>öğrencinin</w:t>
      </w:r>
      <w:r w:rsidR="00E10DDD">
        <w:rPr>
          <w:rFonts w:ascii="Times New Roman" w:hAnsi="Times New Roman" w:cs="Times New Roman"/>
          <w:color w:val="000000"/>
          <w:sz w:val="24"/>
          <w:szCs w:val="24"/>
        </w:rPr>
        <w:t xml:space="preserve">, </w:t>
      </w:r>
      <w:r w:rsidR="0087455D" w:rsidRPr="009723C5">
        <w:rPr>
          <w:rFonts w:ascii="Times New Roman" w:hAnsi="Times New Roman" w:cs="Times New Roman"/>
          <w:sz w:val="24"/>
          <w:szCs w:val="24"/>
        </w:rPr>
        <w:t>sorumlu</w:t>
      </w:r>
      <w:r w:rsidR="003546AE">
        <w:rPr>
          <w:rFonts w:ascii="Times New Roman" w:hAnsi="Times New Roman" w:cs="Times New Roman"/>
          <w:color w:val="000000"/>
          <w:sz w:val="24"/>
          <w:szCs w:val="24"/>
        </w:rPr>
        <w:t xml:space="preserve"> öğretim elemanı ve eğitici personelin</w:t>
      </w:r>
      <w:r w:rsidR="00AA0022">
        <w:rPr>
          <w:rFonts w:ascii="Times New Roman" w:hAnsi="Times New Roman" w:cs="Times New Roman"/>
          <w:color w:val="000000"/>
          <w:sz w:val="24"/>
          <w:szCs w:val="24"/>
        </w:rPr>
        <w:t xml:space="preserve"> de</w:t>
      </w:r>
      <w:r w:rsidR="00AF5F89">
        <w:rPr>
          <w:rFonts w:ascii="Times New Roman" w:hAnsi="Times New Roman" w:cs="Times New Roman"/>
          <w:color w:val="000000"/>
          <w:sz w:val="24"/>
          <w:szCs w:val="24"/>
        </w:rPr>
        <w:t xml:space="preserve"> görüşü alınarak </w:t>
      </w:r>
      <w:r w:rsidRPr="00005FCB">
        <w:rPr>
          <w:rFonts w:ascii="Times New Roman" w:hAnsi="Times New Roman" w:cs="Times New Roman"/>
          <w:color w:val="000000"/>
          <w:sz w:val="24"/>
          <w:szCs w:val="24"/>
        </w:rPr>
        <w:t xml:space="preserve">komisyon tarafından belirlenir, ilgili </w:t>
      </w:r>
      <w:r w:rsidR="00FF46E1">
        <w:rPr>
          <w:rFonts w:ascii="Times New Roman" w:hAnsi="Times New Roman" w:cs="Times New Roman"/>
          <w:color w:val="000000"/>
          <w:sz w:val="24"/>
          <w:szCs w:val="24"/>
        </w:rPr>
        <w:t xml:space="preserve">Birim </w:t>
      </w:r>
      <w:r w:rsidRPr="00005FCB">
        <w:rPr>
          <w:rFonts w:ascii="Times New Roman" w:hAnsi="Times New Roman" w:cs="Times New Roman"/>
          <w:color w:val="000000"/>
          <w:sz w:val="24"/>
          <w:szCs w:val="24"/>
        </w:rPr>
        <w:t xml:space="preserve">yönetim kurullarında görüşülerek karara bağlanır ve öğrenciye bildirilir. </w:t>
      </w:r>
    </w:p>
    <w:p w14:paraId="4AD0963F" w14:textId="57539EBD" w:rsidR="00C704EF" w:rsidRDefault="00005FCB" w:rsidP="00AF5F89">
      <w:pPr>
        <w:autoSpaceDE w:val="0"/>
        <w:autoSpaceDN w:val="0"/>
        <w:adjustRightInd w:val="0"/>
        <w:spacing w:after="120" w:line="240" w:lineRule="auto"/>
        <w:jc w:val="both"/>
        <w:rPr>
          <w:rFonts w:ascii="Times New Roman" w:hAnsi="Times New Roman" w:cs="Times New Roman"/>
          <w:color w:val="EE0000"/>
          <w:sz w:val="24"/>
          <w:szCs w:val="24"/>
        </w:rPr>
      </w:pPr>
      <w:r w:rsidRPr="00005FCB">
        <w:rPr>
          <w:rFonts w:ascii="Times New Roman" w:hAnsi="Times New Roman" w:cs="Times New Roman"/>
          <w:color w:val="000000"/>
          <w:sz w:val="24"/>
          <w:szCs w:val="24"/>
        </w:rPr>
        <w:t>(3</w:t>
      </w:r>
      <w:r w:rsidR="00467472">
        <w:rPr>
          <w:rFonts w:ascii="Times New Roman" w:hAnsi="Times New Roman" w:cs="Times New Roman"/>
          <w:color w:val="000000"/>
          <w:sz w:val="24"/>
          <w:szCs w:val="24"/>
        </w:rPr>
        <w:t xml:space="preserve">) </w:t>
      </w:r>
      <w:r w:rsidR="00A91A49" w:rsidRPr="00467472">
        <w:rPr>
          <w:rFonts w:ascii="Times New Roman" w:hAnsi="Times New Roman" w:cs="Times New Roman"/>
          <w:sz w:val="24"/>
          <w:szCs w:val="24"/>
        </w:rPr>
        <w:t xml:space="preserve">Uygulamalı eğitimlerde devam zorunluluğu ve sınav uygulamasına ilişkin esaslar genel olarak öğrencinin uygulama saatlerine katılımı dikkate alınarak belirlenir. Bu kapsamda, uygulama saatlerinin belirli bir oranına katılmayan öğrencilerin sınavlara girme durumu ilgili mevzuat hükümleri çerçevesinde değerlendirilir. Ancak bu oranlar ve uygulamaya ilişkin usul ve esaslar, programın niteliği dikkate alınarak ilgili Birim </w:t>
      </w:r>
      <w:r w:rsidR="008003EA">
        <w:rPr>
          <w:rFonts w:ascii="Times New Roman" w:hAnsi="Times New Roman" w:cs="Times New Roman"/>
          <w:sz w:val="24"/>
          <w:szCs w:val="24"/>
        </w:rPr>
        <w:t>y</w:t>
      </w:r>
      <w:r w:rsidR="008003EA" w:rsidRPr="00467472">
        <w:rPr>
          <w:rFonts w:ascii="Times New Roman" w:hAnsi="Times New Roman" w:cs="Times New Roman"/>
          <w:sz w:val="24"/>
          <w:szCs w:val="24"/>
        </w:rPr>
        <w:t xml:space="preserve">önetim </w:t>
      </w:r>
      <w:r w:rsidR="008003EA">
        <w:rPr>
          <w:rFonts w:ascii="Times New Roman" w:hAnsi="Times New Roman" w:cs="Times New Roman"/>
          <w:sz w:val="24"/>
          <w:szCs w:val="24"/>
        </w:rPr>
        <w:t>k</w:t>
      </w:r>
      <w:r w:rsidR="008003EA" w:rsidRPr="00467472">
        <w:rPr>
          <w:rFonts w:ascii="Times New Roman" w:hAnsi="Times New Roman" w:cs="Times New Roman"/>
          <w:sz w:val="24"/>
          <w:szCs w:val="24"/>
        </w:rPr>
        <w:t xml:space="preserve">urulu </w:t>
      </w:r>
      <w:r w:rsidR="00A91A49" w:rsidRPr="00467472">
        <w:rPr>
          <w:rFonts w:ascii="Times New Roman" w:hAnsi="Times New Roman" w:cs="Times New Roman"/>
          <w:sz w:val="24"/>
          <w:szCs w:val="24"/>
        </w:rPr>
        <w:t xml:space="preserve">tarafından farklı şekilde belirlenebilir. Devamsızlık durumlarına ilişkin işlemler ve duyurular, ilgili dersin sorumlu öğretim elemanı tarafından </w:t>
      </w:r>
      <w:r w:rsidR="00B25E93">
        <w:rPr>
          <w:rFonts w:ascii="Times New Roman" w:hAnsi="Times New Roman" w:cs="Times New Roman"/>
          <w:sz w:val="24"/>
          <w:szCs w:val="24"/>
        </w:rPr>
        <w:t xml:space="preserve">mevzuat düzenlemeleri ve </w:t>
      </w:r>
      <w:r w:rsidR="00A91A49" w:rsidRPr="00467472">
        <w:rPr>
          <w:rFonts w:ascii="Times New Roman" w:hAnsi="Times New Roman" w:cs="Times New Roman"/>
          <w:sz w:val="24"/>
          <w:szCs w:val="24"/>
        </w:rPr>
        <w:t xml:space="preserve">akademik takvim esas alınarak yürütülür. </w:t>
      </w:r>
    </w:p>
    <w:p w14:paraId="4E5ADEC6"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Yurt dışında uygulamalı eğitim </w:t>
      </w:r>
    </w:p>
    <w:p w14:paraId="0F213237" w14:textId="0473F2BF" w:rsidR="00005FCB" w:rsidRPr="00005FCB" w:rsidRDefault="00005FCB" w:rsidP="00B76D4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7</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Öğrenciler öğretim programlarını aksatmayacak şekilde, ders çizelgelerinde yer alan işletmede mesleki eğitim veya staj uygulamalarını komisyonun uygun görüşü ile yurt dışında yapabilirler. </w:t>
      </w:r>
    </w:p>
    <w:p w14:paraId="07902B1F" w14:textId="296D14C4" w:rsidR="002B6648" w:rsidRDefault="00005FCB" w:rsidP="00B76D4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Yurt dışında uygulamalı eğitim için Yükseköğretimde Uygulamalı Eğitimler Çerçeve Yönetmeliği’nin </w:t>
      </w:r>
      <w:r w:rsidR="00A91A49" w:rsidRPr="00F717F6">
        <w:rPr>
          <w:rFonts w:ascii="Times New Roman" w:hAnsi="Times New Roman" w:cs="Times New Roman"/>
          <w:color w:val="000000"/>
          <w:sz w:val="24"/>
          <w:szCs w:val="24"/>
        </w:rPr>
        <w:t>18</w:t>
      </w:r>
      <w:r w:rsidR="00F717F6">
        <w:rPr>
          <w:rFonts w:ascii="Times New Roman" w:hAnsi="Times New Roman" w:cs="Times New Roman"/>
          <w:color w:val="000000"/>
          <w:sz w:val="24"/>
          <w:szCs w:val="24"/>
        </w:rPr>
        <w:t xml:space="preserve"> </w:t>
      </w:r>
      <w:r w:rsidR="00A91A49" w:rsidRPr="00F717F6">
        <w:rPr>
          <w:rFonts w:ascii="Times New Roman" w:hAnsi="Times New Roman" w:cs="Times New Roman"/>
          <w:color w:val="000000"/>
          <w:sz w:val="24"/>
          <w:szCs w:val="24"/>
        </w:rPr>
        <w:t>inci</w:t>
      </w:r>
      <w:r w:rsidRPr="00005FCB">
        <w:rPr>
          <w:rFonts w:ascii="Times New Roman" w:hAnsi="Times New Roman" w:cs="Times New Roman"/>
          <w:color w:val="000000"/>
          <w:sz w:val="24"/>
          <w:szCs w:val="24"/>
        </w:rPr>
        <w:t xml:space="preserve"> maddesi hükümleri uygulanır.</w:t>
      </w:r>
    </w:p>
    <w:p w14:paraId="40D2EE26" w14:textId="77777777" w:rsidR="00005FCB" w:rsidRPr="00005FCB" w:rsidRDefault="002B6648" w:rsidP="00B76D44">
      <w:pPr>
        <w:autoSpaceDE w:val="0"/>
        <w:autoSpaceDN w:val="0"/>
        <w:adjustRightInd w:val="0"/>
        <w:spacing w:after="120" w:line="240" w:lineRule="auto"/>
        <w:jc w:val="both"/>
        <w:rPr>
          <w:rFonts w:ascii="Times New Roman" w:hAnsi="Times New Roman" w:cs="Times New Roman"/>
          <w:color w:val="000000"/>
          <w:sz w:val="24"/>
          <w:szCs w:val="24"/>
        </w:rPr>
      </w:pPr>
      <w:r w:rsidRPr="002B6648">
        <w:rPr>
          <w:rFonts w:ascii="Times New Roman" w:hAnsi="Times New Roman" w:cs="Times New Roman"/>
          <w:color w:val="000000"/>
          <w:sz w:val="24"/>
          <w:szCs w:val="24"/>
        </w:rPr>
        <w:t>(3) Yurt dışında uygulamalı eğitim yapacak öğrencilerin sigortalanması amacıyla sigortacılık alanında faaliyet gösteren yerli veya yabancı kurum ve kuruluşlara ödenecek primler yükseköğretim kurumları tarafından karşılanmaz.</w:t>
      </w:r>
      <w:r w:rsidR="00005FCB" w:rsidRPr="00005FCB">
        <w:rPr>
          <w:rFonts w:ascii="Times New Roman" w:hAnsi="Times New Roman" w:cs="Times New Roman"/>
          <w:color w:val="000000"/>
          <w:sz w:val="24"/>
          <w:szCs w:val="24"/>
        </w:rPr>
        <w:t xml:space="preserve"> </w:t>
      </w:r>
    </w:p>
    <w:p w14:paraId="7706EFE2"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2B6648">
        <w:rPr>
          <w:rFonts w:ascii="Times New Roman" w:hAnsi="Times New Roman" w:cs="Times New Roman"/>
          <w:color w:val="000000"/>
          <w:sz w:val="24"/>
          <w:szCs w:val="24"/>
        </w:rPr>
        <w:t>4</w:t>
      </w:r>
      <w:r w:rsidRPr="00005FCB">
        <w:rPr>
          <w:rFonts w:ascii="Times New Roman" w:hAnsi="Times New Roman" w:cs="Times New Roman"/>
          <w:color w:val="000000"/>
          <w:sz w:val="24"/>
          <w:szCs w:val="24"/>
        </w:rPr>
        <w:t xml:space="preserve">) Yurt dışında uygulamalı eğitim ile ilgili Üniversitenin ve ilgili programın gerekli gördüğü belgeler ile başvuru tarihleri belirlenir ve ilan edilir. </w:t>
      </w:r>
    </w:p>
    <w:p w14:paraId="602DA743"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color w:val="000000"/>
          <w:sz w:val="24"/>
          <w:szCs w:val="24"/>
        </w:rPr>
        <w:t>(</w:t>
      </w:r>
      <w:r w:rsidR="002B6648">
        <w:rPr>
          <w:rFonts w:ascii="Times New Roman" w:hAnsi="Times New Roman" w:cs="Times New Roman"/>
          <w:color w:val="000000"/>
          <w:sz w:val="24"/>
          <w:szCs w:val="24"/>
        </w:rPr>
        <w:t>5</w:t>
      </w:r>
      <w:r w:rsidRPr="00005FCB">
        <w:rPr>
          <w:rFonts w:ascii="Times New Roman" w:hAnsi="Times New Roman" w:cs="Times New Roman"/>
          <w:color w:val="000000"/>
          <w:sz w:val="24"/>
          <w:szCs w:val="24"/>
        </w:rPr>
        <w:t xml:space="preserve">) Başvurular, Komisyon tarafından değerlendirilir ve uygun görülenler, ilgili </w:t>
      </w:r>
      <w:r w:rsidR="009D0F6E">
        <w:rPr>
          <w:rFonts w:ascii="Times New Roman" w:hAnsi="Times New Roman" w:cs="Times New Roman"/>
          <w:color w:val="000000"/>
          <w:sz w:val="24"/>
          <w:szCs w:val="24"/>
        </w:rPr>
        <w:t>B</w:t>
      </w:r>
      <w:r w:rsidRPr="00005FCB">
        <w:rPr>
          <w:rFonts w:ascii="Times New Roman" w:hAnsi="Times New Roman" w:cs="Times New Roman"/>
          <w:color w:val="000000"/>
          <w:sz w:val="24"/>
          <w:szCs w:val="24"/>
        </w:rPr>
        <w:t xml:space="preserve">irim yönetim kurulu kararı ile Öğrenci İşleri Daire Başkanlığına bildirilir. </w:t>
      </w:r>
    </w:p>
    <w:p w14:paraId="5276A069"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Önceki uygulamalı eğitimlerin tanınması </w:t>
      </w:r>
    </w:p>
    <w:p w14:paraId="2BF4CBA4" w14:textId="6F344507" w:rsidR="00005FCB" w:rsidRPr="00005FCB" w:rsidRDefault="00005FCB" w:rsidP="009D0F6E">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lastRenderedPageBreak/>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8</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Önceki uygulamalı eğitimlerin yürütülmesinde Yükseköğretimde Uygulamalı Eğitimler Çerçeve Yönetmeliğinin 19. maddesi hükümleri uygulanır. Ayrıca, öğrenim gördüğü program ile ilgili bir işte çalışmış veya çalışmakta olan öğrenciler, çalışma sürelerini ve unvanlarını belgelendirmek koşuluyla işletmede mesleki eğitim/staj ile ilgili çalışmaları </w:t>
      </w:r>
      <w:r w:rsidR="009D0F6E">
        <w:rPr>
          <w:rFonts w:ascii="Times New Roman" w:hAnsi="Times New Roman" w:cs="Times New Roman"/>
          <w:color w:val="000000"/>
          <w:sz w:val="24"/>
          <w:szCs w:val="24"/>
        </w:rPr>
        <w:t>Gaziantep Üniversitesi</w:t>
      </w:r>
      <w:r w:rsidRPr="00005FCB">
        <w:rPr>
          <w:rFonts w:ascii="Times New Roman" w:hAnsi="Times New Roman" w:cs="Times New Roman"/>
          <w:color w:val="000000"/>
          <w:sz w:val="24"/>
          <w:szCs w:val="24"/>
        </w:rPr>
        <w:t xml:space="preserve"> </w:t>
      </w:r>
      <w:r w:rsidR="00477E26">
        <w:rPr>
          <w:rFonts w:ascii="Times New Roman" w:hAnsi="Times New Roman" w:cs="Times New Roman"/>
          <w:color w:val="000000"/>
          <w:sz w:val="24"/>
          <w:szCs w:val="24"/>
        </w:rPr>
        <w:t xml:space="preserve">Önceki Öğrenmenin Tanınması </w:t>
      </w:r>
      <w:r w:rsidRPr="00005FCB">
        <w:rPr>
          <w:rFonts w:ascii="Times New Roman" w:hAnsi="Times New Roman" w:cs="Times New Roman"/>
          <w:color w:val="000000"/>
          <w:sz w:val="24"/>
          <w:szCs w:val="24"/>
        </w:rPr>
        <w:t xml:space="preserve">Yönergesi kapsamında değerlendirilir. </w:t>
      </w:r>
    </w:p>
    <w:p w14:paraId="693510D7"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Diğer hükümler </w:t>
      </w:r>
    </w:p>
    <w:p w14:paraId="33D40623" w14:textId="43490DDC" w:rsidR="00005FCB" w:rsidRPr="00005FCB" w:rsidRDefault="00005FCB" w:rsidP="00F433DA">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1</w:t>
      </w:r>
      <w:r w:rsidR="00FE22A1">
        <w:rPr>
          <w:rFonts w:ascii="Times New Roman" w:hAnsi="Times New Roman" w:cs="Times New Roman"/>
          <w:b/>
          <w:bCs/>
          <w:color w:val="000000"/>
          <w:sz w:val="24"/>
          <w:szCs w:val="24"/>
        </w:rPr>
        <w:t>9</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Üniversite uygulamalı eğitimlere ilişkin hususlar ile bu kapsamda kullanılacak formları bu yönerge esaslarına uygun olarak belirler ve resmi internet sitesinde yayımlar. </w:t>
      </w:r>
    </w:p>
    <w:p w14:paraId="67FC341F" w14:textId="77777777" w:rsidR="00005FCB" w:rsidRPr="00005FCB" w:rsidRDefault="00005FCB" w:rsidP="00A17ED7">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(2) Açık öğretim ve uzaktan eğitim yoluyla eğitim ve öğretim yapan programlardaki uygulamalı eğitimler bu yönerge kapsamı dışındadır. </w:t>
      </w:r>
    </w:p>
    <w:p w14:paraId="51686712" w14:textId="55048841" w:rsidR="00005FCB" w:rsidRDefault="00005FCB" w:rsidP="00A17ED7">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color w:val="000000"/>
          <w:sz w:val="24"/>
          <w:szCs w:val="24"/>
        </w:rPr>
        <w:t xml:space="preserve">(3) Açık ceza infaz kurumlarında hükümlü olup aynı zamanda bir yükseköğretim kurumunda öğrenci olanların uygulamalı eğitimlerine ilişkin kurallar, </w:t>
      </w:r>
      <w:r w:rsidR="008913E7">
        <w:rPr>
          <w:rFonts w:ascii="Times New Roman" w:hAnsi="Times New Roman" w:cs="Times New Roman"/>
          <w:color w:val="000000"/>
          <w:sz w:val="24"/>
          <w:szCs w:val="24"/>
        </w:rPr>
        <w:t xml:space="preserve">Yükseköğretim Kurulu tarafından belirlenen genel ilkeler çerçevesinde </w:t>
      </w:r>
      <w:r w:rsidRPr="00005FCB">
        <w:rPr>
          <w:rFonts w:ascii="Times New Roman" w:hAnsi="Times New Roman" w:cs="Times New Roman"/>
          <w:color w:val="000000"/>
          <w:sz w:val="24"/>
          <w:szCs w:val="24"/>
        </w:rPr>
        <w:t xml:space="preserve">hükümlü bulunulan kurumun görüşü de alınarak ilgili yükseköğretim kurumu tarafından belirlenir. </w:t>
      </w:r>
    </w:p>
    <w:p w14:paraId="2D470744" w14:textId="77777777" w:rsidR="00EF4900" w:rsidRDefault="00A17ED7" w:rsidP="00EF4900">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Uygulamalı eğitimlerin yürütülmesinde</w:t>
      </w:r>
      <w:r w:rsidR="009369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Üniversitenin kullanmış olduğu öğrenci bilgi sistemi üzerinden </w:t>
      </w:r>
      <w:r w:rsidR="00B65F34">
        <w:rPr>
          <w:rFonts w:ascii="Times New Roman" w:hAnsi="Times New Roman" w:cs="Times New Roman"/>
          <w:color w:val="000000"/>
          <w:sz w:val="24"/>
          <w:szCs w:val="24"/>
        </w:rPr>
        <w:t xml:space="preserve">gerekli modüllerin sağlanarak/oluşturularak </w:t>
      </w:r>
      <w:r w:rsidR="001037B5">
        <w:rPr>
          <w:rFonts w:ascii="Times New Roman" w:hAnsi="Times New Roman" w:cs="Times New Roman"/>
          <w:color w:val="000000"/>
          <w:sz w:val="24"/>
          <w:szCs w:val="24"/>
        </w:rPr>
        <w:t xml:space="preserve">planlama, uygulama ve izleme bakımından </w:t>
      </w:r>
      <w:r w:rsidR="00936971">
        <w:rPr>
          <w:rFonts w:ascii="Times New Roman" w:hAnsi="Times New Roman" w:cs="Times New Roman"/>
          <w:color w:val="000000"/>
          <w:sz w:val="24"/>
          <w:szCs w:val="24"/>
        </w:rPr>
        <w:t xml:space="preserve">uygulamalı eğitimlere ilişkin </w:t>
      </w:r>
      <w:r w:rsidR="00B65F34">
        <w:rPr>
          <w:rFonts w:ascii="Times New Roman" w:hAnsi="Times New Roman" w:cs="Times New Roman"/>
          <w:color w:val="000000"/>
          <w:sz w:val="24"/>
          <w:szCs w:val="24"/>
        </w:rPr>
        <w:t>iş ve işlemlerin</w:t>
      </w:r>
      <w:r w:rsidR="00936971">
        <w:rPr>
          <w:rFonts w:ascii="Times New Roman" w:hAnsi="Times New Roman" w:cs="Times New Roman"/>
          <w:color w:val="000000"/>
          <w:sz w:val="24"/>
          <w:szCs w:val="24"/>
        </w:rPr>
        <w:t xml:space="preserve"> otomasyon sistemi üzerinden yapılması beklenir.  </w:t>
      </w:r>
      <w:r w:rsidR="00B65F34">
        <w:rPr>
          <w:rFonts w:ascii="Times New Roman" w:hAnsi="Times New Roman" w:cs="Times New Roman"/>
          <w:color w:val="000000"/>
          <w:sz w:val="24"/>
          <w:szCs w:val="24"/>
        </w:rPr>
        <w:t xml:space="preserve">  </w:t>
      </w:r>
    </w:p>
    <w:p w14:paraId="18EE7A7F" w14:textId="77777777" w:rsidR="00257DD5" w:rsidRDefault="00257DD5" w:rsidP="00EF4900">
      <w:pPr>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Ders yükü</w:t>
      </w:r>
    </w:p>
    <w:p w14:paraId="0FDE15DC" w14:textId="7159073B" w:rsidR="00EF4900" w:rsidRPr="00EF4900" w:rsidRDefault="00EF4900" w:rsidP="00EF4900">
      <w:pPr>
        <w:autoSpaceDE w:val="0"/>
        <w:autoSpaceDN w:val="0"/>
        <w:adjustRightInd w:val="0"/>
        <w:spacing w:after="120" w:line="240" w:lineRule="auto"/>
        <w:jc w:val="both"/>
        <w:rPr>
          <w:rFonts w:ascii="Times New Roman" w:hAnsi="Times New Roman" w:cs="Times New Roman"/>
          <w:color w:val="000000"/>
          <w:sz w:val="24"/>
          <w:szCs w:val="24"/>
        </w:rPr>
      </w:pPr>
      <w:r w:rsidRPr="00EF4900">
        <w:rPr>
          <w:rFonts w:ascii="Times New Roman" w:eastAsia="Times New Roman" w:hAnsi="Times New Roman" w:cs="Times New Roman"/>
          <w:b/>
          <w:bCs/>
          <w:color w:val="000000"/>
          <w:sz w:val="24"/>
          <w:szCs w:val="24"/>
          <w:lang w:eastAsia="tr-TR"/>
        </w:rPr>
        <w:t xml:space="preserve">MADDE </w:t>
      </w:r>
      <w:r w:rsidR="00FE22A1">
        <w:rPr>
          <w:rFonts w:ascii="Times New Roman" w:eastAsia="Times New Roman" w:hAnsi="Times New Roman" w:cs="Times New Roman"/>
          <w:b/>
          <w:bCs/>
          <w:color w:val="000000"/>
          <w:sz w:val="24"/>
          <w:szCs w:val="24"/>
          <w:lang w:eastAsia="tr-TR"/>
        </w:rPr>
        <w:t>20</w:t>
      </w:r>
      <w:r w:rsidR="00FE22A1" w:rsidRPr="00EF4900">
        <w:rPr>
          <w:rFonts w:ascii="Times New Roman" w:eastAsia="Times New Roman" w:hAnsi="Times New Roman" w:cs="Times New Roman"/>
          <w:b/>
          <w:bCs/>
          <w:color w:val="000000"/>
          <w:sz w:val="24"/>
          <w:szCs w:val="24"/>
          <w:lang w:eastAsia="tr-TR"/>
        </w:rPr>
        <w:t xml:space="preserve"> </w:t>
      </w:r>
      <w:r w:rsidRPr="00EF4900">
        <w:rPr>
          <w:rFonts w:ascii="Times New Roman" w:eastAsia="Times New Roman" w:hAnsi="Times New Roman" w:cs="Times New Roman"/>
          <w:b/>
          <w:bCs/>
          <w:color w:val="000000"/>
          <w:sz w:val="24"/>
          <w:szCs w:val="24"/>
          <w:lang w:eastAsia="tr-TR"/>
        </w:rPr>
        <w:t>– </w:t>
      </w:r>
      <w:r w:rsidRPr="00EF4900">
        <w:rPr>
          <w:rFonts w:ascii="Times New Roman" w:eastAsia="Times New Roman" w:hAnsi="Times New Roman" w:cs="Times New Roman"/>
          <w:color w:val="000000"/>
          <w:sz w:val="24"/>
          <w:szCs w:val="24"/>
          <w:lang w:eastAsia="tr-TR"/>
        </w:rPr>
        <w:t xml:space="preserve">(1) İşletmede mesleki eğitim kapsamında görevlendirilen sorumlu öğretim elemanına sorumlu olduğu uygulamalı eğitim grubu sayısına bakılmaksızın </w:t>
      </w:r>
      <w:r w:rsidRPr="00C704EF">
        <w:rPr>
          <w:rFonts w:ascii="Times New Roman" w:eastAsia="Times New Roman" w:hAnsi="Times New Roman" w:cs="Times New Roman"/>
          <w:color w:val="000000"/>
          <w:sz w:val="24"/>
          <w:szCs w:val="24"/>
          <w:lang w:eastAsia="tr-TR"/>
        </w:rPr>
        <w:t>haftalık azami beş saat teorik ders yükü yüklenir.</w:t>
      </w:r>
    </w:p>
    <w:p w14:paraId="55F9437B" w14:textId="77777777" w:rsidR="00EF4900" w:rsidRPr="00EF4900" w:rsidRDefault="00EF4900" w:rsidP="00EF4900">
      <w:pPr>
        <w:autoSpaceDE w:val="0"/>
        <w:autoSpaceDN w:val="0"/>
        <w:adjustRightInd w:val="0"/>
        <w:spacing w:after="120" w:line="240" w:lineRule="auto"/>
        <w:jc w:val="both"/>
        <w:rPr>
          <w:rFonts w:ascii="Times New Roman" w:hAnsi="Times New Roman" w:cs="Times New Roman"/>
          <w:color w:val="000000"/>
          <w:sz w:val="24"/>
          <w:szCs w:val="24"/>
        </w:rPr>
      </w:pPr>
      <w:r w:rsidRPr="00EF4900">
        <w:rPr>
          <w:rFonts w:ascii="Times New Roman" w:eastAsia="Times New Roman" w:hAnsi="Times New Roman" w:cs="Times New Roman"/>
          <w:color w:val="000000"/>
          <w:sz w:val="24"/>
          <w:szCs w:val="24"/>
          <w:lang w:eastAsia="tr-TR"/>
        </w:rPr>
        <w:t>(2) Staj kapsamında atanan sorumlu öğretim elemanına sorumlu olduğu uygulamalı eğitim grubu sayısına bakılmaksızın haftalık iki saat uygulamalı ders yükü yüklenir.</w:t>
      </w:r>
    </w:p>
    <w:p w14:paraId="569EA61E" w14:textId="77777777" w:rsidR="00005FCB" w:rsidRPr="00005FCB" w:rsidRDefault="00005FCB" w:rsidP="009D39B3">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b/>
          <w:bCs/>
          <w:sz w:val="24"/>
          <w:szCs w:val="24"/>
        </w:rPr>
        <w:t xml:space="preserve">Mücbir sebep hali </w:t>
      </w:r>
    </w:p>
    <w:p w14:paraId="1F579DF9" w14:textId="22A83209" w:rsidR="00005FCB" w:rsidRPr="00005FCB" w:rsidRDefault="00005FCB" w:rsidP="00724060">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b/>
          <w:bCs/>
          <w:sz w:val="24"/>
          <w:szCs w:val="24"/>
        </w:rPr>
        <w:t xml:space="preserve">MADDE </w:t>
      </w:r>
      <w:r w:rsidR="00FE22A1">
        <w:rPr>
          <w:rFonts w:ascii="Times New Roman" w:hAnsi="Times New Roman" w:cs="Times New Roman"/>
          <w:b/>
          <w:bCs/>
          <w:sz w:val="24"/>
          <w:szCs w:val="24"/>
        </w:rPr>
        <w:t>21</w:t>
      </w:r>
      <w:r w:rsidR="00FE22A1" w:rsidRPr="00005FCB">
        <w:rPr>
          <w:rFonts w:ascii="Times New Roman" w:hAnsi="Times New Roman" w:cs="Times New Roman"/>
          <w:b/>
          <w:bCs/>
          <w:sz w:val="24"/>
          <w:szCs w:val="24"/>
        </w:rPr>
        <w:t xml:space="preserve"> </w:t>
      </w:r>
      <w:r w:rsidRPr="00005FCB">
        <w:rPr>
          <w:rFonts w:ascii="Times New Roman" w:hAnsi="Times New Roman" w:cs="Times New Roman"/>
          <w:b/>
          <w:bCs/>
          <w:sz w:val="24"/>
          <w:szCs w:val="24"/>
        </w:rPr>
        <w:t xml:space="preserve">– </w:t>
      </w:r>
      <w:r w:rsidRPr="00005FCB">
        <w:rPr>
          <w:rFonts w:ascii="Times New Roman" w:hAnsi="Times New Roman" w:cs="Times New Roman"/>
          <w:sz w:val="24"/>
          <w:szCs w:val="24"/>
        </w:rPr>
        <w:t>(1) Deprem, yangın, su baskını benzeri doğal afetler, kanuni grev, lokavt, genel salgın hastalık, savaş, kısmi veya genel seferberlik ilanı ve benzeri mücbir sebep</w:t>
      </w:r>
      <w:r w:rsidR="00724060">
        <w:rPr>
          <w:rFonts w:ascii="Times New Roman" w:hAnsi="Times New Roman" w:cs="Times New Roman"/>
          <w:sz w:val="24"/>
          <w:szCs w:val="24"/>
        </w:rPr>
        <w:t xml:space="preserve"> </w:t>
      </w:r>
      <w:r w:rsidRPr="00005FCB">
        <w:rPr>
          <w:rFonts w:ascii="Times New Roman" w:hAnsi="Times New Roman" w:cs="Times New Roman"/>
          <w:sz w:val="24"/>
          <w:szCs w:val="24"/>
        </w:rPr>
        <w:t xml:space="preserve">hallerinde uygulamalı eğitimlere ilişkin Yükseköğretim Kurulu tarafından belirlenen usul ve esaslar uygulanır. </w:t>
      </w:r>
    </w:p>
    <w:p w14:paraId="7F542176" w14:textId="11CA3730" w:rsidR="00005FCB" w:rsidRPr="00005FCB" w:rsidRDefault="00005FCB" w:rsidP="009D39B3">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b/>
          <w:bCs/>
          <w:sz w:val="24"/>
          <w:szCs w:val="24"/>
        </w:rPr>
        <w:t xml:space="preserve">Yönergenin </w:t>
      </w:r>
      <w:r w:rsidR="002C57FF">
        <w:rPr>
          <w:rFonts w:ascii="Times New Roman" w:hAnsi="Times New Roman" w:cs="Times New Roman"/>
          <w:b/>
          <w:bCs/>
          <w:sz w:val="24"/>
          <w:szCs w:val="24"/>
        </w:rPr>
        <w:t>B</w:t>
      </w:r>
      <w:r w:rsidR="002C57FF" w:rsidRPr="00005FCB">
        <w:rPr>
          <w:rFonts w:ascii="Times New Roman" w:hAnsi="Times New Roman" w:cs="Times New Roman"/>
          <w:b/>
          <w:bCs/>
          <w:sz w:val="24"/>
          <w:szCs w:val="24"/>
        </w:rPr>
        <w:t>irim</w:t>
      </w:r>
      <w:r w:rsidR="00CF0D69">
        <w:rPr>
          <w:rFonts w:ascii="Times New Roman" w:hAnsi="Times New Roman" w:cs="Times New Roman"/>
          <w:b/>
          <w:bCs/>
          <w:sz w:val="24"/>
          <w:szCs w:val="24"/>
        </w:rPr>
        <w:t>/ler</w:t>
      </w:r>
      <w:r w:rsidRPr="00005FCB">
        <w:rPr>
          <w:rFonts w:ascii="Times New Roman" w:hAnsi="Times New Roman" w:cs="Times New Roman"/>
          <w:b/>
          <w:bCs/>
          <w:sz w:val="24"/>
          <w:szCs w:val="24"/>
        </w:rPr>
        <w:t xml:space="preserve"> bünyesinde uygulanması </w:t>
      </w:r>
    </w:p>
    <w:p w14:paraId="59949B0F" w14:textId="37B9FB67" w:rsidR="00005FCB" w:rsidRPr="00005FCB" w:rsidRDefault="00005FCB" w:rsidP="009D39B3">
      <w:pPr>
        <w:autoSpaceDE w:val="0"/>
        <w:autoSpaceDN w:val="0"/>
        <w:adjustRightInd w:val="0"/>
        <w:spacing w:after="120" w:line="240" w:lineRule="auto"/>
        <w:jc w:val="both"/>
        <w:rPr>
          <w:rFonts w:ascii="Times New Roman" w:hAnsi="Times New Roman" w:cs="Times New Roman"/>
          <w:sz w:val="24"/>
          <w:szCs w:val="24"/>
        </w:rPr>
      </w:pPr>
      <w:r w:rsidRPr="00005FCB">
        <w:rPr>
          <w:rFonts w:ascii="Times New Roman" w:hAnsi="Times New Roman" w:cs="Times New Roman"/>
          <w:b/>
          <w:bCs/>
          <w:sz w:val="24"/>
          <w:szCs w:val="24"/>
        </w:rPr>
        <w:t xml:space="preserve">MADDE </w:t>
      </w:r>
      <w:r w:rsidR="00FE22A1" w:rsidRPr="00005FCB">
        <w:rPr>
          <w:rFonts w:ascii="Times New Roman" w:hAnsi="Times New Roman" w:cs="Times New Roman"/>
          <w:b/>
          <w:bCs/>
          <w:sz w:val="24"/>
          <w:szCs w:val="24"/>
        </w:rPr>
        <w:t>2</w:t>
      </w:r>
      <w:r w:rsidR="00FE22A1">
        <w:rPr>
          <w:rFonts w:ascii="Times New Roman" w:hAnsi="Times New Roman" w:cs="Times New Roman"/>
          <w:b/>
          <w:bCs/>
          <w:sz w:val="24"/>
          <w:szCs w:val="24"/>
        </w:rPr>
        <w:t>2</w:t>
      </w:r>
      <w:r w:rsidRPr="00005FCB">
        <w:rPr>
          <w:rFonts w:ascii="Times New Roman" w:hAnsi="Times New Roman" w:cs="Times New Roman"/>
          <w:sz w:val="24"/>
          <w:szCs w:val="24"/>
        </w:rPr>
        <w:t xml:space="preserve">- (1) Her </w:t>
      </w:r>
      <w:r w:rsidR="000D0413">
        <w:rPr>
          <w:rFonts w:ascii="Times New Roman" w:hAnsi="Times New Roman" w:cs="Times New Roman"/>
          <w:sz w:val="24"/>
          <w:szCs w:val="24"/>
        </w:rPr>
        <w:t>B</w:t>
      </w:r>
      <w:r w:rsidRPr="00005FCB">
        <w:rPr>
          <w:rFonts w:ascii="Times New Roman" w:hAnsi="Times New Roman" w:cs="Times New Roman"/>
          <w:sz w:val="24"/>
          <w:szCs w:val="24"/>
        </w:rPr>
        <w:t xml:space="preserve">irim, bu Yönerge ve </w:t>
      </w:r>
      <w:r w:rsidR="002A5663">
        <w:rPr>
          <w:rFonts w:ascii="Times New Roman" w:hAnsi="Times New Roman" w:cs="Times New Roman"/>
          <w:sz w:val="24"/>
          <w:szCs w:val="24"/>
        </w:rPr>
        <w:t xml:space="preserve">Yönergenin yasal dayanakları ile </w:t>
      </w:r>
      <w:r w:rsidRPr="00005FCB">
        <w:rPr>
          <w:rFonts w:ascii="Times New Roman" w:hAnsi="Times New Roman" w:cs="Times New Roman"/>
          <w:sz w:val="24"/>
          <w:szCs w:val="24"/>
        </w:rPr>
        <w:t>yürürlükteki ilgili mevzuata aykırı olmamak kaydıyla</w:t>
      </w:r>
      <w:r w:rsidR="00F103CC">
        <w:rPr>
          <w:rFonts w:ascii="Times New Roman" w:hAnsi="Times New Roman" w:cs="Times New Roman"/>
          <w:sz w:val="24"/>
          <w:szCs w:val="24"/>
        </w:rPr>
        <w:t>;</w:t>
      </w:r>
      <w:r w:rsidRPr="00005FCB">
        <w:rPr>
          <w:rFonts w:ascii="Times New Roman" w:hAnsi="Times New Roman" w:cs="Times New Roman"/>
          <w:sz w:val="24"/>
          <w:szCs w:val="24"/>
        </w:rPr>
        <w:t xml:space="preserve"> kontenjan, öğrenci ve iş yeri seçim usulü, eğitim için gerekli belgeler ve eğitim materyalleri, eğitim kapsamında sağlanacak imkanlar, eğitimin zamanı ve süresi, varsa derse özgü ölçme ve değerlendirme ölçeği</w:t>
      </w:r>
      <w:r w:rsidR="000D0413">
        <w:rPr>
          <w:rFonts w:ascii="Times New Roman" w:hAnsi="Times New Roman" w:cs="Times New Roman"/>
          <w:sz w:val="24"/>
          <w:szCs w:val="24"/>
        </w:rPr>
        <w:t xml:space="preserve"> ve </w:t>
      </w:r>
      <w:r w:rsidR="000D0413">
        <w:rPr>
          <w:rFonts w:ascii="Times New Roman" w:hAnsi="Times New Roman" w:cs="Times New Roman"/>
          <w:color w:val="000000"/>
          <w:sz w:val="24"/>
          <w:szCs w:val="24"/>
        </w:rPr>
        <w:t xml:space="preserve">Bölüm ve Birimler tarafından programın/programların niteliğine göre </w:t>
      </w:r>
      <w:r w:rsidR="00F103CC">
        <w:rPr>
          <w:rFonts w:ascii="Times New Roman" w:hAnsi="Times New Roman" w:cs="Times New Roman"/>
          <w:color w:val="000000"/>
          <w:sz w:val="24"/>
          <w:szCs w:val="24"/>
        </w:rPr>
        <w:t xml:space="preserve">ortaya çıkabilecek </w:t>
      </w:r>
      <w:r w:rsidR="006D0DCE">
        <w:rPr>
          <w:rFonts w:ascii="Times New Roman" w:hAnsi="Times New Roman" w:cs="Times New Roman"/>
          <w:color w:val="000000"/>
          <w:sz w:val="24"/>
          <w:szCs w:val="24"/>
        </w:rPr>
        <w:t xml:space="preserve">uygulamalı eğitime ilişkin </w:t>
      </w:r>
      <w:r w:rsidR="00F103CC">
        <w:rPr>
          <w:rFonts w:ascii="Times New Roman" w:hAnsi="Times New Roman" w:cs="Times New Roman"/>
          <w:color w:val="000000"/>
          <w:sz w:val="24"/>
          <w:szCs w:val="24"/>
        </w:rPr>
        <w:t xml:space="preserve">diğer konularda </w:t>
      </w:r>
      <w:r w:rsidR="000D0413">
        <w:rPr>
          <w:rFonts w:ascii="Times New Roman" w:hAnsi="Times New Roman" w:cs="Times New Roman"/>
          <w:color w:val="000000"/>
          <w:sz w:val="24"/>
          <w:szCs w:val="24"/>
        </w:rPr>
        <w:t>uygulama esasları belirle</w:t>
      </w:r>
      <w:r w:rsidR="00F103CC">
        <w:rPr>
          <w:rFonts w:ascii="Times New Roman" w:hAnsi="Times New Roman" w:cs="Times New Roman"/>
          <w:color w:val="000000"/>
          <w:sz w:val="24"/>
          <w:szCs w:val="24"/>
        </w:rPr>
        <w:t>y</w:t>
      </w:r>
      <w:r w:rsidR="000D0413">
        <w:rPr>
          <w:rFonts w:ascii="Times New Roman" w:hAnsi="Times New Roman" w:cs="Times New Roman"/>
          <w:color w:val="000000"/>
          <w:sz w:val="24"/>
          <w:szCs w:val="24"/>
        </w:rPr>
        <w:t>e</w:t>
      </w:r>
      <w:r w:rsidR="00F103CC">
        <w:rPr>
          <w:rFonts w:ascii="Times New Roman" w:hAnsi="Times New Roman" w:cs="Times New Roman"/>
          <w:color w:val="000000"/>
          <w:sz w:val="24"/>
          <w:szCs w:val="24"/>
        </w:rPr>
        <w:t>bilir. Belirlenecek uygulama esasları ilgili Birim Yönetim Kurulu</w:t>
      </w:r>
      <w:r w:rsidR="001206E0">
        <w:rPr>
          <w:rFonts w:ascii="Times New Roman" w:hAnsi="Times New Roman" w:cs="Times New Roman"/>
          <w:color w:val="000000"/>
          <w:sz w:val="24"/>
          <w:szCs w:val="24"/>
        </w:rPr>
        <w:t xml:space="preserve"> tarafından</w:t>
      </w:r>
      <w:r w:rsidR="00F103CC">
        <w:rPr>
          <w:rFonts w:ascii="Times New Roman" w:hAnsi="Times New Roman" w:cs="Times New Roman"/>
          <w:color w:val="000000"/>
          <w:sz w:val="24"/>
          <w:szCs w:val="24"/>
        </w:rPr>
        <w:t xml:space="preserve"> onaylanarak ilan edilir ve Üniversite mevzuat sayfasına eklenir.   </w:t>
      </w:r>
      <w:r w:rsidRPr="00005FCB">
        <w:rPr>
          <w:rFonts w:ascii="Times New Roman" w:hAnsi="Times New Roman" w:cs="Times New Roman"/>
          <w:sz w:val="24"/>
          <w:szCs w:val="24"/>
        </w:rPr>
        <w:t xml:space="preserve"> </w:t>
      </w:r>
    </w:p>
    <w:p w14:paraId="350D7D92"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Hüküm bulunmayan haller </w:t>
      </w:r>
    </w:p>
    <w:p w14:paraId="61970BD3" w14:textId="79942426" w:rsidR="00005FCB" w:rsidRPr="00005FCB" w:rsidRDefault="00005FCB" w:rsidP="002D0028">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2</w:t>
      </w:r>
      <w:r w:rsidR="00FE22A1">
        <w:rPr>
          <w:rFonts w:ascii="Times New Roman" w:hAnsi="Times New Roman" w:cs="Times New Roman"/>
          <w:b/>
          <w:bCs/>
          <w:color w:val="000000"/>
          <w:sz w:val="24"/>
          <w:szCs w:val="24"/>
        </w:rPr>
        <w:t>3</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Bu Yönergede hüküm bulunmayan hallerde ilgili mevzuat hükümleri uygulanır. </w:t>
      </w:r>
    </w:p>
    <w:p w14:paraId="7AAD89EC" w14:textId="77777777" w:rsidR="00005FCB" w:rsidRPr="00005FCB" w:rsidRDefault="00005FCB" w:rsidP="002A1AE5">
      <w:pPr>
        <w:autoSpaceDE w:val="0"/>
        <w:autoSpaceDN w:val="0"/>
        <w:adjustRightInd w:val="0"/>
        <w:spacing w:after="120" w:line="240" w:lineRule="auto"/>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lastRenderedPageBreak/>
        <w:t xml:space="preserve">Yürürlük </w:t>
      </w:r>
      <w:r w:rsidR="00891FF4">
        <w:rPr>
          <w:rFonts w:ascii="Times New Roman" w:hAnsi="Times New Roman" w:cs="Times New Roman"/>
          <w:b/>
          <w:bCs/>
          <w:color w:val="000000"/>
          <w:sz w:val="24"/>
          <w:szCs w:val="24"/>
        </w:rPr>
        <w:t>ve Yürütme</w:t>
      </w:r>
    </w:p>
    <w:p w14:paraId="6E910EA1" w14:textId="40902FE9" w:rsidR="00005FCB" w:rsidRPr="00005FCB" w:rsidRDefault="00005FCB" w:rsidP="00891FF4">
      <w:pPr>
        <w:autoSpaceDE w:val="0"/>
        <w:autoSpaceDN w:val="0"/>
        <w:adjustRightInd w:val="0"/>
        <w:spacing w:after="120" w:line="240" w:lineRule="auto"/>
        <w:jc w:val="both"/>
        <w:rPr>
          <w:rFonts w:ascii="Times New Roman" w:hAnsi="Times New Roman" w:cs="Times New Roman"/>
          <w:color w:val="000000"/>
          <w:sz w:val="24"/>
          <w:szCs w:val="24"/>
        </w:rPr>
      </w:pPr>
      <w:r w:rsidRPr="00005FCB">
        <w:rPr>
          <w:rFonts w:ascii="Times New Roman" w:hAnsi="Times New Roman" w:cs="Times New Roman"/>
          <w:b/>
          <w:bCs/>
          <w:color w:val="000000"/>
          <w:sz w:val="24"/>
          <w:szCs w:val="24"/>
        </w:rPr>
        <w:t xml:space="preserve">MADDE </w:t>
      </w:r>
      <w:r w:rsidR="00FE22A1" w:rsidRPr="00005FCB">
        <w:rPr>
          <w:rFonts w:ascii="Times New Roman" w:hAnsi="Times New Roman" w:cs="Times New Roman"/>
          <w:b/>
          <w:bCs/>
          <w:color w:val="000000"/>
          <w:sz w:val="24"/>
          <w:szCs w:val="24"/>
        </w:rPr>
        <w:t>2</w:t>
      </w:r>
      <w:r w:rsidR="00FE22A1">
        <w:rPr>
          <w:rFonts w:ascii="Times New Roman" w:hAnsi="Times New Roman" w:cs="Times New Roman"/>
          <w:b/>
          <w:bCs/>
          <w:color w:val="000000"/>
          <w:sz w:val="24"/>
          <w:szCs w:val="24"/>
        </w:rPr>
        <w:t>4</w:t>
      </w:r>
      <w:r w:rsidR="00FE22A1" w:rsidRPr="00005FCB">
        <w:rPr>
          <w:rFonts w:ascii="Times New Roman" w:hAnsi="Times New Roman" w:cs="Times New Roman"/>
          <w:b/>
          <w:bCs/>
          <w:color w:val="000000"/>
          <w:sz w:val="24"/>
          <w:szCs w:val="24"/>
        </w:rPr>
        <w:t xml:space="preserve"> </w:t>
      </w:r>
      <w:r w:rsidRPr="00005FCB">
        <w:rPr>
          <w:rFonts w:ascii="Times New Roman" w:hAnsi="Times New Roman" w:cs="Times New Roman"/>
          <w:b/>
          <w:bCs/>
          <w:color w:val="000000"/>
          <w:sz w:val="24"/>
          <w:szCs w:val="24"/>
        </w:rPr>
        <w:t xml:space="preserve">– </w:t>
      </w:r>
      <w:r w:rsidRPr="00005FCB">
        <w:rPr>
          <w:rFonts w:ascii="Times New Roman" w:hAnsi="Times New Roman" w:cs="Times New Roman"/>
          <w:color w:val="000000"/>
          <w:sz w:val="24"/>
          <w:szCs w:val="24"/>
        </w:rPr>
        <w:t xml:space="preserve">(1) </w:t>
      </w:r>
      <w:r w:rsidR="002D0028">
        <w:rPr>
          <w:rFonts w:ascii="Times New Roman" w:hAnsi="Times New Roman" w:cs="Times New Roman"/>
          <w:sz w:val="24"/>
          <w:szCs w:val="24"/>
        </w:rPr>
        <w:t>Bu Y</w:t>
      </w:r>
      <w:r w:rsidR="00891FF4" w:rsidRPr="00E44E18">
        <w:rPr>
          <w:rFonts w:ascii="Times New Roman" w:hAnsi="Times New Roman" w:cs="Times New Roman"/>
          <w:sz w:val="24"/>
          <w:szCs w:val="24"/>
        </w:rPr>
        <w:t>önerge, Senato tarafından kabul edildikten sonra yürürlüğe girer</w:t>
      </w:r>
      <w:r w:rsidR="00F24DCF">
        <w:rPr>
          <w:rFonts w:ascii="Times New Roman" w:hAnsi="Times New Roman" w:cs="Times New Roman"/>
          <w:sz w:val="24"/>
          <w:szCs w:val="24"/>
        </w:rPr>
        <w:t>.</w:t>
      </w:r>
      <w:r w:rsidRPr="00005FCB">
        <w:rPr>
          <w:rFonts w:ascii="Times New Roman" w:hAnsi="Times New Roman" w:cs="Times New Roman"/>
          <w:color w:val="000000"/>
          <w:sz w:val="24"/>
          <w:szCs w:val="24"/>
        </w:rPr>
        <w:t xml:space="preserve"> </w:t>
      </w:r>
    </w:p>
    <w:p w14:paraId="4DEB25E8" w14:textId="6CB4E1D0" w:rsidR="00F42BC4" w:rsidRDefault="00245250" w:rsidP="002D0028">
      <w:pPr>
        <w:rPr>
          <w:rFonts w:ascii="Times New Roman" w:hAnsi="Times New Roman" w:cs="Times New Roman"/>
          <w:sz w:val="24"/>
          <w:szCs w:val="24"/>
        </w:rPr>
      </w:pPr>
      <w:r>
        <w:rPr>
          <w:rFonts w:ascii="Times New Roman" w:hAnsi="Times New Roman" w:cs="Times New Roman"/>
          <w:b/>
          <w:bCs/>
          <w:color w:val="000000"/>
          <w:sz w:val="24"/>
          <w:szCs w:val="24"/>
        </w:rPr>
        <w:t xml:space="preserve">MADDE </w:t>
      </w:r>
      <w:r w:rsidR="00FE22A1" w:rsidRPr="0029171D">
        <w:rPr>
          <w:rFonts w:ascii="Times New Roman" w:hAnsi="Times New Roman" w:cs="Times New Roman"/>
          <w:b/>
          <w:bCs/>
          <w:color w:val="000000"/>
          <w:sz w:val="24"/>
          <w:szCs w:val="24"/>
        </w:rPr>
        <w:t>2</w:t>
      </w:r>
      <w:r w:rsidR="00FE22A1">
        <w:rPr>
          <w:rFonts w:ascii="Times New Roman" w:hAnsi="Times New Roman" w:cs="Times New Roman"/>
          <w:b/>
          <w:bCs/>
          <w:color w:val="000000"/>
          <w:sz w:val="24"/>
          <w:szCs w:val="24"/>
        </w:rPr>
        <w:t>5</w:t>
      </w:r>
      <w:r w:rsidR="00163564">
        <w:rPr>
          <w:rFonts w:ascii="Times New Roman" w:hAnsi="Times New Roman" w:cs="Times New Roman"/>
          <w:b/>
          <w:bCs/>
          <w:color w:val="000000"/>
          <w:sz w:val="24"/>
          <w:szCs w:val="24"/>
        </w:rPr>
        <w:t xml:space="preserve"> </w:t>
      </w:r>
      <w:r w:rsidR="00C60F84" w:rsidRPr="0029171D">
        <w:rPr>
          <w:rFonts w:ascii="Times New Roman" w:hAnsi="Times New Roman" w:cs="Times New Roman"/>
          <w:b/>
          <w:bCs/>
          <w:color w:val="000000"/>
          <w:sz w:val="24"/>
          <w:szCs w:val="24"/>
        </w:rPr>
        <w:t>–</w:t>
      </w:r>
      <w:r w:rsidR="00C60F84" w:rsidRPr="0029171D">
        <w:rPr>
          <w:rFonts w:ascii="Times New Roman" w:hAnsi="Times New Roman" w:cs="Times New Roman"/>
          <w:color w:val="000000"/>
          <w:sz w:val="24"/>
          <w:szCs w:val="24"/>
        </w:rPr>
        <w:t xml:space="preserve"> (</w:t>
      </w:r>
      <w:r w:rsidR="00005FCB" w:rsidRPr="0029171D">
        <w:rPr>
          <w:rFonts w:ascii="Times New Roman" w:hAnsi="Times New Roman" w:cs="Times New Roman"/>
          <w:color w:val="000000"/>
          <w:sz w:val="24"/>
          <w:szCs w:val="24"/>
        </w:rPr>
        <w:t xml:space="preserve">1) </w:t>
      </w:r>
      <w:r w:rsidR="002D0028">
        <w:rPr>
          <w:rFonts w:ascii="Times New Roman" w:hAnsi="Times New Roman" w:cs="Times New Roman"/>
          <w:sz w:val="24"/>
          <w:szCs w:val="24"/>
        </w:rPr>
        <w:t xml:space="preserve">Bu Yönerge hükümleri, </w:t>
      </w:r>
      <w:r w:rsidR="00F42BC4">
        <w:rPr>
          <w:rFonts w:ascii="Times New Roman" w:hAnsi="Times New Roman" w:cs="Times New Roman"/>
          <w:sz w:val="24"/>
          <w:szCs w:val="24"/>
        </w:rPr>
        <w:t xml:space="preserve">Gaziantep Üniversitesi </w:t>
      </w:r>
      <w:r w:rsidR="00F42BC4" w:rsidRPr="00E44E18">
        <w:rPr>
          <w:rFonts w:ascii="Times New Roman" w:hAnsi="Times New Roman" w:cs="Times New Roman"/>
          <w:sz w:val="24"/>
          <w:szCs w:val="24"/>
        </w:rPr>
        <w:t>Rektör</w:t>
      </w:r>
      <w:r w:rsidR="00F42BC4">
        <w:rPr>
          <w:rFonts w:ascii="Times New Roman" w:hAnsi="Times New Roman" w:cs="Times New Roman"/>
          <w:sz w:val="24"/>
          <w:szCs w:val="24"/>
        </w:rPr>
        <w:t>ü</w:t>
      </w:r>
      <w:r w:rsidR="002D0028">
        <w:rPr>
          <w:rFonts w:ascii="Times New Roman" w:hAnsi="Times New Roman" w:cs="Times New Roman"/>
          <w:sz w:val="24"/>
          <w:szCs w:val="24"/>
        </w:rPr>
        <w:t xml:space="preserve"> tarafından </w:t>
      </w:r>
      <w:r w:rsidR="00F42BC4" w:rsidRPr="00E44E18">
        <w:rPr>
          <w:rFonts w:ascii="Times New Roman" w:hAnsi="Times New Roman" w:cs="Times New Roman"/>
          <w:sz w:val="24"/>
          <w:szCs w:val="24"/>
        </w:rPr>
        <w:t xml:space="preserve">yürütülür. </w:t>
      </w:r>
    </w:p>
    <w:p w14:paraId="511A1304" w14:textId="44413A21" w:rsidR="008E14EF" w:rsidRDefault="00A76428" w:rsidP="001233E3">
      <w:pPr>
        <w:jc w:val="both"/>
        <w:rPr>
          <w:rFonts w:ascii="Times New Roman" w:hAnsi="Times New Roman" w:cs="Times New Roman"/>
          <w:sz w:val="24"/>
          <w:szCs w:val="24"/>
        </w:rPr>
      </w:pPr>
      <w:r w:rsidRPr="00D8012C">
        <w:rPr>
          <w:rFonts w:ascii="Times New Roman" w:hAnsi="Times New Roman" w:cs="Times New Roman"/>
          <w:b/>
          <w:sz w:val="24"/>
          <w:szCs w:val="24"/>
        </w:rPr>
        <w:t xml:space="preserve">MADDE </w:t>
      </w:r>
      <w:r w:rsidR="00942635" w:rsidRPr="00D8012C">
        <w:rPr>
          <w:rFonts w:ascii="Times New Roman" w:hAnsi="Times New Roman" w:cs="Times New Roman"/>
          <w:b/>
          <w:sz w:val="24"/>
          <w:szCs w:val="24"/>
        </w:rPr>
        <w:t>2</w:t>
      </w:r>
      <w:r w:rsidR="00942635">
        <w:rPr>
          <w:rFonts w:ascii="Times New Roman" w:hAnsi="Times New Roman" w:cs="Times New Roman"/>
          <w:b/>
          <w:sz w:val="24"/>
          <w:szCs w:val="24"/>
        </w:rPr>
        <w:t>6</w:t>
      </w:r>
      <w:r w:rsidR="00942635">
        <w:rPr>
          <w:rFonts w:ascii="Times New Roman" w:hAnsi="Times New Roman" w:cs="Times New Roman"/>
          <w:sz w:val="24"/>
          <w:szCs w:val="24"/>
        </w:rPr>
        <w:t xml:space="preserve"> </w:t>
      </w:r>
      <w:r w:rsidR="009D1D29">
        <w:rPr>
          <w:rFonts w:ascii="Times New Roman" w:hAnsi="Times New Roman" w:cs="Times New Roman"/>
          <w:sz w:val="24"/>
          <w:szCs w:val="24"/>
        </w:rPr>
        <w:t>–</w:t>
      </w:r>
      <w:r>
        <w:rPr>
          <w:rFonts w:ascii="Times New Roman" w:hAnsi="Times New Roman" w:cs="Times New Roman"/>
          <w:sz w:val="24"/>
          <w:szCs w:val="24"/>
        </w:rPr>
        <w:t xml:space="preserve"> </w:t>
      </w:r>
      <w:r w:rsidR="009D1D29">
        <w:rPr>
          <w:rFonts w:ascii="Times New Roman" w:hAnsi="Times New Roman" w:cs="Times New Roman"/>
          <w:sz w:val="24"/>
          <w:szCs w:val="24"/>
        </w:rPr>
        <w:t>(1)</w:t>
      </w:r>
      <w:r w:rsidR="001233E3">
        <w:rPr>
          <w:rFonts w:ascii="Times New Roman" w:hAnsi="Times New Roman" w:cs="Times New Roman"/>
          <w:sz w:val="24"/>
          <w:szCs w:val="24"/>
        </w:rPr>
        <w:t xml:space="preserve"> </w:t>
      </w:r>
      <w:r w:rsidR="001233E3" w:rsidRPr="001233E3">
        <w:rPr>
          <w:rFonts w:ascii="Times New Roman" w:hAnsi="Times New Roman" w:cs="Times New Roman"/>
          <w:sz w:val="24"/>
          <w:szCs w:val="24"/>
        </w:rPr>
        <w:t>Bu Yönergenin yürürlüğe girmesiyle birlikte uygulamalı eğitimlere ilişkin yürürlükte bulunan</w:t>
      </w:r>
      <w:r w:rsidR="002D0028">
        <w:rPr>
          <w:rFonts w:ascii="Times New Roman" w:hAnsi="Times New Roman" w:cs="Times New Roman"/>
          <w:sz w:val="24"/>
          <w:szCs w:val="24"/>
        </w:rPr>
        <w:t xml:space="preserve"> aşağıda belirtilen</w:t>
      </w:r>
      <w:r w:rsidR="00462F8B">
        <w:rPr>
          <w:rFonts w:ascii="Times New Roman" w:hAnsi="Times New Roman" w:cs="Times New Roman"/>
          <w:sz w:val="24"/>
          <w:szCs w:val="24"/>
        </w:rPr>
        <w:t xml:space="preserve"> </w:t>
      </w:r>
      <w:r w:rsidR="001233E3" w:rsidRPr="001233E3">
        <w:rPr>
          <w:rFonts w:ascii="Times New Roman" w:hAnsi="Times New Roman" w:cs="Times New Roman"/>
          <w:sz w:val="24"/>
          <w:szCs w:val="24"/>
        </w:rPr>
        <w:t xml:space="preserve">yönerge, </w:t>
      </w:r>
      <w:r w:rsidR="00F47205">
        <w:rPr>
          <w:rFonts w:ascii="Times New Roman" w:hAnsi="Times New Roman" w:cs="Times New Roman"/>
          <w:sz w:val="24"/>
          <w:szCs w:val="24"/>
        </w:rPr>
        <w:t xml:space="preserve">uygulama </w:t>
      </w:r>
      <w:r w:rsidR="001233E3" w:rsidRPr="001233E3">
        <w:rPr>
          <w:rFonts w:ascii="Times New Roman" w:hAnsi="Times New Roman" w:cs="Times New Roman"/>
          <w:sz w:val="24"/>
          <w:szCs w:val="24"/>
        </w:rPr>
        <w:t>usul ve esaslar</w:t>
      </w:r>
      <w:r w:rsidR="00F47205">
        <w:rPr>
          <w:rFonts w:ascii="Times New Roman" w:hAnsi="Times New Roman" w:cs="Times New Roman"/>
          <w:sz w:val="24"/>
          <w:szCs w:val="24"/>
        </w:rPr>
        <w:t>ı</w:t>
      </w:r>
      <w:r w:rsidR="001233E3" w:rsidRPr="001233E3">
        <w:rPr>
          <w:rFonts w:ascii="Times New Roman" w:hAnsi="Times New Roman" w:cs="Times New Roman"/>
          <w:sz w:val="24"/>
          <w:szCs w:val="24"/>
        </w:rPr>
        <w:t xml:space="preserve"> yürürlükten kalkar.</w:t>
      </w:r>
    </w:p>
    <w:p w14:paraId="6545A9ED" w14:textId="743DA8F1" w:rsidR="002D0028" w:rsidRDefault="00FF5731" w:rsidP="002D002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 Senatosunun 07.09.2015 tarih, 14 nolu toplantısında kabul edilen </w:t>
      </w:r>
      <w:r w:rsidR="002D0028">
        <w:rPr>
          <w:rFonts w:ascii="Times New Roman" w:hAnsi="Times New Roman" w:cs="Times New Roman"/>
          <w:sz w:val="24"/>
          <w:szCs w:val="24"/>
        </w:rPr>
        <w:t>Gaziantep Üniversitesi Sağlık Bilimleri Fakültesi Hemşirelik Bölümü Dönem İçi Ders Uygulama Yönergesi</w:t>
      </w:r>
    </w:p>
    <w:p w14:paraId="21CDC9FD" w14:textId="38BA0EF6" w:rsidR="002D0028" w:rsidRDefault="00FF5731" w:rsidP="002D002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 Senatosunun 13.11.2012 tarih, 22 nolu toplantısında kabul edilen </w:t>
      </w:r>
      <w:r w:rsidR="00D2039F">
        <w:rPr>
          <w:rFonts w:ascii="Times New Roman" w:hAnsi="Times New Roman" w:cs="Times New Roman"/>
          <w:sz w:val="24"/>
          <w:szCs w:val="24"/>
        </w:rPr>
        <w:t>Gaziantep Üniversitesi Beden Eğitimi ve Spor Yüksekokulu Antrenörlük Eğitimi Bölümü Uygulama Yönergesi</w:t>
      </w:r>
    </w:p>
    <w:p w14:paraId="115AFE75" w14:textId="4B817EF9" w:rsidR="00D2039F" w:rsidRDefault="00FF5731" w:rsidP="002D002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 Senatosunun 02.04.2019 tarih, 05 nolu toplantısında kabul edilen </w:t>
      </w:r>
      <w:r w:rsidR="00D2039F">
        <w:rPr>
          <w:rFonts w:ascii="Times New Roman" w:hAnsi="Times New Roman" w:cs="Times New Roman"/>
          <w:sz w:val="24"/>
          <w:szCs w:val="24"/>
        </w:rPr>
        <w:t>Gaziantep Üniversitesi Uygulamalı Mühendislik Eğitimi (İntörn) Yönergesi</w:t>
      </w:r>
    </w:p>
    <w:p w14:paraId="353B26B6" w14:textId="24FE0EDD" w:rsidR="00D2039F" w:rsidRDefault="00FF5731" w:rsidP="002D002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 Senatosunun 30.10.2018 tarih, 18 nolu toplantısında kabul edilen </w:t>
      </w:r>
      <w:r w:rsidR="00D2039F">
        <w:rPr>
          <w:rFonts w:ascii="Times New Roman" w:hAnsi="Times New Roman" w:cs="Times New Roman"/>
          <w:sz w:val="24"/>
          <w:szCs w:val="24"/>
        </w:rPr>
        <w:t xml:space="preserve">Gaziantep Üniversitesi </w:t>
      </w:r>
      <w:r w:rsidR="00583EE7">
        <w:rPr>
          <w:rFonts w:ascii="Times New Roman" w:hAnsi="Times New Roman" w:cs="Times New Roman"/>
          <w:sz w:val="24"/>
          <w:szCs w:val="24"/>
        </w:rPr>
        <w:t>Sağlık Bilimleri Fakültesi Hemşirelik Bölümü İntörnlük Uygulama Yönergesi</w:t>
      </w:r>
    </w:p>
    <w:p w14:paraId="3E805678" w14:textId="5D8E5CEA" w:rsidR="00583EE7" w:rsidRDefault="00FF5731" w:rsidP="002D002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 Senatosunun 22.12.2015 tarih, 19 nolu toplantısında kabul edilen </w:t>
      </w:r>
      <w:r w:rsidR="00583EE7">
        <w:rPr>
          <w:rFonts w:ascii="Times New Roman" w:hAnsi="Times New Roman" w:cs="Times New Roman"/>
          <w:sz w:val="24"/>
          <w:szCs w:val="24"/>
        </w:rPr>
        <w:t>Gaziantep Üniversitesi Meslek Yüksekokulları Uygulamalı Mesleki Eğitim Yönergesi</w:t>
      </w:r>
    </w:p>
    <w:p w14:paraId="094C50FD" w14:textId="2D397A5F" w:rsidR="007367D0" w:rsidRDefault="00FF5731"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31.08.2021 tarih, 14 nolu toplantısında kabul edilen </w:t>
      </w:r>
      <w:r w:rsidR="00985D90" w:rsidRPr="00985D90">
        <w:rPr>
          <w:rFonts w:ascii="Times New Roman" w:hAnsi="Times New Roman" w:cs="Times New Roman"/>
          <w:sz w:val="24"/>
          <w:szCs w:val="24"/>
        </w:rPr>
        <w:t>Gaziantep Üniversitesi Naci Topçuoğlu Meslek Yüksekokulu İ</w:t>
      </w:r>
      <w:r w:rsidR="00850D88">
        <w:rPr>
          <w:rFonts w:ascii="Times New Roman" w:hAnsi="Times New Roman" w:cs="Times New Roman"/>
          <w:sz w:val="24"/>
          <w:szCs w:val="24"/>
        </w:rPr>
        <w:t>şy</w:t>
      </w:r>
      <w:r w:rsidR="00985D90" w:rsidRPr="00985D90">
        <w:rPr>
          <w:rFonts w:ascii="Times New Roman" w:hAnsi="Times New Roman" w:cs="Times New Roman"/>
          <w:sz w:val="24"/>
          <w:szCs w:val="24"/>
        </w:rPr>
        <w:t>eri Eğitimi Uygulama Yönergesi</w:t>
      </w:r>
    </w:p>
    <w:p w14:paraId="49A3BF40" w14:textId="737C801C" w:rsidR="00985D90" w:rsidRDefault="00FF5731"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03.04.2018 tarih, 07 nolu toplantısında kabul edilen </w:t>
      </w:r>
      <w:r w:rsidR="00985D90">
        <w:rPr>
          <w:rFonts w:ascii="Times New Roman" w:hAnsi="Times New Roman" w:cs="Times New Roman"/>
          <w:sz w:val="24"/>
          <w:szCs w:val="24"/>
        </w:rPr>
        <w:t>Gaziantep Üniversitesi Sağlık Hizmetleri Meslek Yüksekokulu Mesleki Uygulama Yönergesi</w:t>
      </w:r>
    </w:p>
    <w:p w14:paraId="2BD8F45C" w14:textId="60CCEAFF" w:rsidR="00985D90" w:rsidRDefault="00FF5731"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28.08.2020 tarih, 19 nolu toplantısında kabul edilen </w:t>
      </w:r>
      <w:r w:rsidR="00985D90">
        <w:rPr>
          <w:rFonts w:ascii="Times New Roman" w:hAnsi="Times New Roman" w:cs="Times New Roman"/>
          <w:sz w:val="24"/>
          <w:szCs w:val="24"/>
        </w:rPr>
        <w:t>Gaziantep Üniversitesi Sosyal Bilimler Meslek Yüksekokulu Çocuk Bakımı ve Gençlik Hizmetleri Bölümü Çocuk Gelişimi (Uzaktan Öğretim) Önlisans Programı Uygulamalı Dersler Yönergesi</w:t>
      </w:r>
    </w:p>
    <w:p w14:paraId="7E8FB69C" w14:textId="044AF04B" w:rsidR="00985D90" w:rsidRDefault="004F2803"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03.10.2023 tarih, 17 nolu toplantısında kabul edilen </w:t>
      </w:r>
      <w:r w:rsidR="00985D90">
        <w:rPr>
          <w:rFonts w:ascii="Times New Roman" w:hAnsi="Times New Roman" w:cs="Times New Roman"/>
          <w:sz w:val="24"/>
          <w:szCs w:val="24"/>
        </w:rPr>
        <w:t xml:space="preserve">Gaziantep Üniversitesi </w:t>
      </w:r>
      <w:r w:rsidR="00850D88">
        <w:rPr>
          <w:rFonts w:ascii="Times New Roman" w:hAnsi="Times New Roman" w:cs="Times New Roman"/>
          <w:sz w:val="24"/>
          <w:szCs w:val="24"/>
        </w:rPr>
        <w:t xml:space="preserve">Turizm ve Otelcilik Meslek Yüksekokulu İşyeri Eğitimi </w:t>
      </w:r>
      <w:r w:rsidR="00F41018">
        <w:rPr>
          <w:rFonts w:ascii="Times New Roman" w:hAnsi="Times New Roman" w:cs="Times New Roman"/>
          <w:sz w:val="24"/>
          <w:szCs w:val="24"/>
        </w:rPr>
        <w:t>Uygulama Yönergesi</w:t>
      </w:r>
    </w:p>
    <w:p w14:paraId="4756CAA3" w14:textId="48259064" w:rsidR="00F41018" w:rsidRDefault="0029115C"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18.05.2022 tarih, 10 nolu toplantısında kabul edilen </w:t>
      </w:r>
      <w:r w:rsidR="00F41018">
        <w:rPr>
          <w:rFonts w:ascii="Times New Roman" w:hAnsi="Times New Roman" w:cs="Times New Roman"/>
          <w:sz w:val="24"/>
          <w:szCs w:val="24"/>
        </w:rPr>
        <w:t xml:space="preserve">Gaziantep Üniversitesi </w:t>
      </w:r>
      <w:r w:rsidR="00B91B39">
        <w:rPr>
          <w:rFonts w:ascii="Times New Roman" w:hAnsi="Times New Roman" w:cs="Times New Roman"/>
          <w:sz w:val="24"/>
          <w:szCs w:val="24"/>
        </w:rPr>
        <w:t>Sağlık Bilimleri Fakültesi Hemşirelik Bölümü Uygulama Yönergesi</w:t>
      </w:r>
    </w:p>
    <w:p w14:paraId="10B730A0" w14:textId="70970412" w:rsidR="00B91B39" w:rsidRDefault="0029115C"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07.06.2022 tarih, 12 nolu toplantısında kabul edilen </w:t>
      </w:r>
      <w:r w:rsidR="00B91B39">
        <w:rPr>
          <w:rFonts w:ascii="Times New Roman" w:hAnsi="Times New Roman" w:cs="Times New Roman"/>
          <w:sz w:val="24"/>
          <w:szCs w:val="24"/>
        </w:rPr>
        <w:t xml:space="preserve">Gaziantep Üniversitesi </w:t>
      </w:r>
      <w:r w:rsidR="00DB3D46">
        <w:rPr>
          <w:rFonts w:ascii="Times New Roman" w:hAnsi="Times New Roman" w:cs="Times New Roman"/>
          <w:sz w:val="24"/>
          <w:szCs w:val="24"/>
        </w:rPr>
        <w:t>Sağlık Bilimleri Fakültesi Ebelik Bölümü Uygulama Yönergesi</w:t>
      </w:r>
    </w:p>
    <w:p w14:paraId="65C5CEA5" w14:textId="1DC77355" w:rsidR="00DB3D46" w:rsidRDefault="008321DA"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13.01.2026 tarih, 02 nolu toplantısında kabul edilen </w:t>
      </w:r>
      <w:r w:rsidR="00DB3D46">
        <w:rPr>
          <w:rFonts w:ascii="Times New Roman" w:hAnsi="Times New Roman" w:cs="Times New Roman"/>
          <w:sz w:val="24"/>
          <w:szCs w:val="24"/>
        </w:rPr>
        <w:t xml:space="preserve">Gaziantep Üniversitesi </w:t>
      </w:r>
      <w:r w:rsidR="002D323F">
        <w:rPr>
          <w:rFonts w:ascii="Times New Roman" w:hAnsi="Times New Roman" w:cs="Times New Roman"/>
          <w:sz w:val="24"/>
          <w:szCs w:val="24"/>
        </w:rPr>
        <w:t>Sosyal Bilimler Meslek Yüksekokulu İşyerinde Mesleki Eğitim ve Uygulama Yönergesi</w:t>
      </w:r>
    </w:p>
    <w:p w14:paraId="38DFFB66" w14:textId="6B337E41" w:rsidR="002D323F" w:rsidRDefault="008321DA"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27.05.2025 tarih, 11 nolu toplantısında kabul edilen </w:t>
      </w:r>
      <w:r w:rsidR="002D323F">
        <w:rPr>
          <w:rFonts w:ascii="Times New Roman" w:hAnsi="Times New Roman" w:cs="Times New Roman"/>
          <w:sz w:val="24"/>
          <w:szCs w:val="24"/>
        </w:rPr>
        <w:t>Gaziantep Üniversitesi Tıp Fakültesi Dönem IV Klinik Stajlar Eğitim Öğretim Yönergesi</w:t>
      </w:r>
    </w:p>
    <w:p w14:paraId="19E5DA46" w14:textId="6EAB64CA" w:rsidR="002D323F" w:rsidRPr="00985D90" w:rsidRDefault="008321DA" w:rsidP="002D323F">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27.05.2025 tarih, 11 nolu toplantısında kabul edilen </w:t>
      </w:r>
      <w:r w:rsidR="002D323F">
        <w:rPr>
          <w:rFonts w:ascii="Times New Roman" w:hAnsi="Times New Roman" w:cs="Times New Roman"/>
          <w:sz w:val="24"/>
          <w:szCs w:val="24"/>
        </w:rPr>
        <w:t>Gaziantep Üniversitesi Tıp Fakültesi Dönem V Klinik Stajlar Eğitim Öğretim Yönergesi</w:t>
      </w:r>
    </w:p>
    <w:p w14:paraId="23E4799C" w14:textId="625DE0E7" w:rsidR="002D323F" w:rsidRPr="00985D90" w:rsidRDefault="008321DA" w:rsidP="002D323F">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Üniversite Senatosunun 27.05.2025  tarih, 11 nolu toplantısında kabul edilen </w:t>
      </w:r>
      <w:r w:rsidR="002D323F">
        <w:rPr>
          <w:rFonts w:ascii="Times New Roman" w:hAnsi="Times New Roman" w:cs="Times New Roman"/>
          <w:sz w:val="24"/>
          <w:szCs w:val="24"/>
        </w:rPr>
        <w:t>Gaziantep Üniversitesi Tıp Fakültesi Dönem VI Staj İntörn Doktorluk Yönergesi</w:t>
      </w:r>
    </w:p>
    <w:p w14:paraId="5396A2D6" w14:textId="47BF0433" w:rsidR="007367D0" w:rsidRDefault="008321DA" w:rsidP="002A1AE5">
      <w:pPr>
        <w:pStyle w:val="ListeParagraf"/>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 xml:space="preserve">Üniversite Senatosunun 02.12.2025 tarih, 29 nolu toplantısında </w:t>
      </w:r>
      <w:r w:rsidR="002D323F" w:rsidRPr="00462F8B">
        <w:rPr>
          <w:rFonts w:ascii="Times New Roman" w:hAnsi="Times New Roman" w:cs="Times New Roman"/>
          <w:sz w:val="24"/>
          <w:szCs w:val="24"/>
        </w:rPr>
        <w:t>Gaziantep Üniversitesi Teknik Bil</w:t>
      </w:r>
      <w:r w:rsidR="003E1412">
        <w:rPr>
          <w:rFonts w:ascii="Times New Roman" w:hAnsi="Times New Roman" w:cs="Times New Roman"/>
          <w:sz w:val="24"/>
          <w:szCs w:val="24"/>
        </w:rPr>
        <w:t xml:space="preserve">imler Meslek Yüksekokulu İşyeri Eğitimi </w:t>
      </w:r>
      <w:r w:rsidR="002D323F" w:rsidRPr="00462F8B">
        <w:rPr>
          <w:rFonts w:ascii="Times New Roman" w:hAnsi="Times New Roman" w:cs="Times New Roman"/>
          <w:sz w:val="24"/>
          <w:szCs w:val="24"/>
        </w:rPr>
        <w:t>Uygulama Yönergesi</w:t>
      </w:r>
    </w:p>
    <w:p w14:paraId="3D01A935" w14:textId="77777777" w:rsidR="00462F8B" w:rsidRPr="00462F8B" w:rsidRDefault="00462F8B" w:rsidP="00462F8B">
      <w:pPr>
        <w:pStyle w:val="ListeParagraf"/>
        <w:spacing w:after="120"/>
        <w:jc w:val="both"/>
        <w:rPr>
          <w:rFonts w:ascii="Times New Roman" w:hAnsi="Times New Roman" w:cs="Times New Roman"/>
          <w:sz w:val="24"/>
          <w:szCs w:val="24"/>
        </w:rPr>
      </w:pPr>
    </w:p>
    <w:p w14:paraId="34F46BF4" w14:textId="1FDE4A75" w:rsidR="007367D0" w:rsidRDefault="007367D0" w:rsidP="002A1AE5">
      <w:pPr>
        <w:spacing w:after="120"/>
        <w:rPr>
          <w:rFonts w:ascii="Times New Roman" w:hAnsi="Times New Roman" w:cs="Times New Roman"/>
          <w:b/>
          <w:sz w:val="24"/>
          <w:szCs w:val="24"/>
          <w:u w:val="single"/>
        </w:rPr>
      </w:pPr>
      <w:r w:rsidRPr="007367D0">
        <w:rPr>
          <w:rFonts w:ascii="Times New Roman" w:hAnsi="Times New Roman" w:cs="Times New Roman"/>
          <w:b/>
          <w:sz w:val="24"/>
          <w:szCs w:val="24"/>
          <w:u w:val="single"/>
        </w:rPr>
        <w:t>EKLER</w:t>
      </w:r>
    </w:p>
    <w:p w14:paraId="69D8934B" w14:textId="598925D4" w:rsidR="002057F7" w:rsidRPr="002B76F2" w:rsidRDefault="002057F7" w:rsidP="002B76F2">
      <w:pPr>
        <w:pStyle w:val="p1"/>
        <w:jc w:val="both"/>
      </w:pPr>
      <w:r w:rsidRPr="002B76F2">
        <w:t>Not: Her formun başlığında, ilgili formun kullanım amacı, zamanı ve sorumlu doldurucu bilgisi parantez içinde belirtilmiştir.</w:t>
      </w:r>
    </w:p>
    <w:p w14:paraId="185D6F28" w14:textId="34CE9615" w:rsidR="007367D0" w:rsidRDefault="00545C14" w:rsidP="007367D0">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ÖRNEK </w:t>
      </w:r>
      <w:r w:rsidR="007367D0">
        <w:rPr>
          <w:rFonts w:ascii="Times New Roman" w:hAnsi="Times New Roman" w:cs="Times New Roman"/>
          <w:b/>
          <w:bCs/>
          <w:color w:val="000000" w:themeColor="text1"/>
          <w:sz w:val="24"/>
          <w:szCs w:val="24"/>
        </w:rPr>
        <w:t>FORM 1: İŞLETME ÖĞRENCİ PERFORMANS DEĞERLENDİRME RUBRİĞİ</w:t>
      </w:r>
    </w:p>
    <w:p w14:paraId="576C8B8B" w14:textId="282BCC3E" w:rsidR="002057F7" w:rsidRDefault="002057F7" w:rsidP="002057F7">
      <w:pPr>
        <w:pStyle w:val="p1"/>
      </w:pPr>
      <w:r>
        <w:rPr>
          <w:i/>
          <w:iCs/>
        </w:rPr>
        <w:t>(Staj ve İşletmede Mesleki Eğitim İçin, İşletme/Eğitici Personel Tarafından Doldurulacak Form-</w:t>
      </w:r>
      <w:r w:rsidRPr="002057F7">
        <w:rPr>
          <w:i/>
          <w:iCs/>
        </w:rPr>
        <w:t xml:space="preserve"> </w:t>
      </w:r>
      <w:r>
        <w:rPr>
          <w:i/>
          <w:iCs/>
        </w:rPr>
        <w:t>Süreç Sonunda)</w:t>
      </w:r>
    </w:p>
    <w:p w14:paraId="44391A44" w14:textId="77777777" w:rsidR="002057F7" w:rsidRPr="006B4B5F" w:rsidRDefault="002057F7" w:rsidP="000E0543"/>
    <w:p w14:paraId="537E00CF" w14:textId="77777777" w:rsidR="007367D0" w:rsidRDefault="007367D0" w:rsidP="007367D0">
      <w:pPr>
        <w:rPr>
          <w:rFonts w:ascii="Times New Roman" w:hAnsi="Times New Roman" w:cs="Times New Roman"/>
          <w:color w:val="000000" w:themeColor="text1"/>
          <w:sz w:val="24"/>
          <w:szCs w:val="24"/>
        </w:rPr>
      </w:pPr>
      <w:r>
        <w:rPr>
          <w:rFonts w:ascii="Times New Roman" w:hAnsi="Times New Roman" w:cs="Times New Roman"/>
          <w:color w:val="000000" w:themeColor="text1"/>
        </w:rPr>
        <w:t>Öğrenci Adı:</w:t>
      </w:r>
      <w:r>
        <w:rPr>
          <w:rFonts w:ascii="Times New Roman" w:hAnsi="Times New Roman" w:cs="Times New Roman"/>
          <w:color w:val="000000" w:themeColor="text1"/>
        </w:rPr>
        <w:br/>
        <w:t>Program:</w:t>
      </w:r>
      <w:r>
        <w:rPr>
          <w:rFonts w:ascii="Times New Roman" w:hAnsi="Times New Roman" w:cs="Times New Roman"/>
          <w:color w:val="000000" w:themeColor="text1"/>
        </w:rPr>
        <w:br/>
        <w:t>Staj Süresi:</w:t>
      </w:r>
      <w:r>
        <w:rPr>
          <w:rFonts w:ascii="Times New Roman" w:hAnsi="Times New Roman" w:cs="Times New Roman"/>
          <w:color w:val="000000" w:themeColor="text1"/>
        </w:rPr>
        <w:br/>
        <w:t>İşletme Adı:</w:t>
      </w:r>
      <w:r>
        <w:rPr>
          <w:rFonts w:ascii="Times New Roman" w:hAnsi="Times New Roman" w:cs="Times New Roman"/>
          <w:color w:val="000000" w:themeColor="text1"/>
        </w:rPr>
        <w:br/>
      </w:r>
      <w:r>
        <w:rPr>
          <w:rFonts w:ascii="Times New Roman" w:hAnsi="Times New Roman" w:cs="Times New Roman"/>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7367D0" w14:paraId="7CB5FCA9" w14:textId="77777777" w:rsidTr="007367D0">
        <w:tc>
          <w:tcPr>
            <w:tcW w:w="1728" w:type="dxa"/>
            <w:tcBorders>
              <w:top w:val="single" w:sz="4" w:space="0" w:color="auto"/>
              <w:left w:val="single" w:sz="4" w:space="0" w:color="auto"/>
              <w:bottom w:val="single" w:sz="4" w:space="0" w:color="auto"/>
              <w:right w:val="single" w:sz="4" w:space="0" w:color="auto"/>
            </w:tcBorders>
            <w:hideMark/>
          </w:tcPr>
          <w:p w14:paraId="23F1F6A5"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Ölçüt</w:t>
            </w:r>
          </w:p>
        </w:tc>
        <w:tc>
          <w:tcPr>
            <w:tcW w:w="1728" w:type="dxa"/>
            <w:tcBorders>
              <w:top w:val="single" w:sz="4" w:space="0" w:color="auto"/>
              <w:left w:val="single" w:sz="4" w:space="0" w:color="auto"/>
              <w:bottom w:val="single" w:sz="4" w:space="0" w:color="auto"/>
              <w:right w:val="single" w:sz="4" w:space="0" w:color="auto"/>
            </w:tcBorders>
            <w:hideMark/>
          </w:tcPr>
          <w:p w14:paraId="148FCB92"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1 (Yetersiz)</w:t>
            </w:r>
          </w:p>
        </w:tc>
        <w:tc>
          <w:tcPr>
            <w:tcW w:w="1728" w:type="dxa"/>
            <w:tcBorders>
              <w:top w:val="single" w:sz="4" w:space="0" w:color="auto"/>
              <w:left w:val="single" w:sz="4" w:space="0" w:color="auto"/>
              <w:bottom w:val="single" w:sz="4" w:space="0" w:color="auto"/>
              <w:right w:val="single" w:sz="4" w:space="0" w:color="auto"/>
            </w:tcBorders>
            <w:hideMark/>
          </w:tcPr>
          <w:p w14:paraId="6B815948"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2 (Gelişiyor)</w:t>
            </w:r>
          </w:p>
        </w:tc>
        <w:tc>
          <w:tcPr>
            <w:tcW w:w="1728" w:type="dxa"/>
            <w:tcBorders>
              <w:top w:val="single" w:sz="4" w:space="0" w:color="auto"/>
              <w:left w:val="single" w:sz="4" w:space="0" w:color="auto"/>
              <w:bottom w:val="single" w:sz="4" w:space="0" w:color="auto"/>
              <w:right w:val="single" w:sz="4" w:space="0" w:color="auto"/>
            </w:tcBorders>
            <w:hideMark/>
          </w:tcPr>
          <w:p w14:paraId="5C4B16AA"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3 (Yeterli)</w:t>
            </w:r>
          </w:p>
        </w:tc>
        <w:tc>
          <w:tcPr>
            <w:tcW w:w="1728" w:type="dxa"/>
            <w:tcBorders>
              <w:top w:val="single" w:sz="4" w:space="0" w:color="auto"/>
              <w:left w:val="single" w:sz="4" w:space="0" w:color="auto"/>
              <w:bottom w:val="single" w:sz="4" w:space="0" w:color="auto"/>
              <w:right w:val="single" w:sz="4" w:space="0" w:color="auto"/>
            </w:tcBorders>
            <w:hideMark/>
          </w:tcPr>
          <w:p w14:paraId="47B16D2C"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4 (İleri)</w:t>
            </w:r>
          </w:p>
        </w:tc>
      </w:tr>
      <w:tr w:rsidR="007367D0" w14:paraId="1FE63B20" w14:textId="77777777" w:rsidTr="007367D0">
        <w:tc>
          <w:tcPr>
            <w:tcW w:w="1728" w:type="dxa"/>
            <w:tcBorders>
              <w:top w:val="single" w:sz="4" w:space="0" w:color="auto"/>
              <w:left w:val="single" w:sz="4" w:space="0" w:color="auto"/>
              <w:bottom w:val="single" w:sz="4" w:space="0" w:color="auto"/>
              <w:right w:val="single" w:sz="4" w:space="0" w:color="auto"/>
            </w:tcBorders>
            <w:hideMark/>
          </w:tcPr>
          <w:p w14:paraId="6CAACAC4"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Mesleki bilgi kullanımı</w:t>
            </w:r>
          </w:p>
        </w:tc>
        <w:tc>
          <w:tcPr>
            <w:tcW w:w="1728" w:type="dxa"/>
            <w:tcBorders>
              <w:top w:val="single" w:sz="4" w:space="0" w:color="auto"/>
              <w:left w:val="single" w:sz="4" w:space="0" w:color="auto"/>
              <w:bottom w:val="single" w:sz="4" w:space="0" w:color="auto"/>
              <w:right w:val="single" w:sz="4" w:space="0" w:color="auto"/>
            </w:tcBorders>
          </w:tcPr>
          <w:p w14:paraId="6F31A647"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5EC4F358"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44B8530E"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6E5722FD"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76646F73" w14:textId="77777777" w:rsidTr="007367D0">
        <w:tc>
          <w:tcPr>
            <w:tcW w:w="1728" w:type="dxa"/>
            <w:tcBorders>
              <w:top w:val="single" w:sz="4" w:space="0" w:color="auto"/>
              <w:left w:val="single" w:sz="4" w:space="0" w:color="auto"/>
              <w:bottom w:val="single" w:sz="4" w:space="0" w:color="auto"/>
              <w:right w:val="single" w:sz="4" w:space="0" w:color="auto"/>
            </w:tcBorders>
            <w:hideMark/>
          </w:tcPr>
          <w:p w14:paraId="5E76EDCD"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Problem çözme</w:t>
            </w:r>
          </w:p>
        </w:tc>
        <w:tc>
          <w:tcPr>
            <w:tcW w:w="1728" w:type="dxa"/>
            <w:tcBorders>
              <w:top w:val="single" w:sz="4" w:space="0" w:color="auto"/>
              <w:left w:val="single" w:sz="4" w:space="0" w:color="auto"/>
              <w:bottom w:val="single" w:sz="4" w:space="0" w:color="auto"/>
              <w:right w:val="single" w:sz="4" w:space="0" w:color="auto"/>
            </w:tcBorders>
          </w:tcPr>
          <w:p w14:paraId="138DADA3"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3D4B09BA"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02C0F14D"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3EF5CA73"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54B861FD" w14:textId="77777777" w:rsidTr="007367D0">
        <w:tc>
          <w:tcPr>
            <w:tcW w:w="1728" w:type="dxa"/>
            <w:tcBorders>
              <w:top w:val="single" w:sz="4" w:space="0" w:color="auto"/>
              <w:left w:val="single" w:sz="4" w:space="0" w:color="auto"/>
              <w:bottom w:val="single" w:sz="4" w:space="0" w:color="auto"/>
              <w:right w:val="single" w:sz="4" w:space="0" w:color="auto"/>
            </w:tcBorders>
            <w:hideMark/>
          </w:tcPr>
          <w:p w14:paraId="06147F2C"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Uygulama becerisi</w:t>
            </w:r>
          </w:p>
        </w:tc>
        <w:tc>
          <w:tcPr>
            <w:tcW w:w="1728" w:type="dxa"/>
            <w:tcBorders>
              <w:top w:val="single" w:sz="4" w:space="0" w:color="auto"/>
              <w:left w:val="single" w:sz="4" w:space="0" w:color="auto"/>
              <w:bottom w:val="single" w:sz="4" w:space="0" w:color="auto"/>
              <w:right w:val="single" w:sz="4" w:space="0" w:color="auto"/>
            </w:tcBorders>
          </w:tcPr>
          <w:p w14:paraId="5B5F8024"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79C3D804"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694303B7"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4AF283D5"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4B17559B" w14:textId="77777777" w:rsidTr="007367D0">
        <w:tc>
          <w:tcPr>
            <w:tcW w:w="1728" w:type="dxa"/>
            <w:tcBorders>
              <w:top w:val="single" w:sz="4" w:space="0" w:color="auto"/>
              <w:left w:val="single" w:sz="4" w:space="0" w:color="auto"/>
              <w:bottom w:val="single" w:sz="4" w:space="0" w:color="auto"/>
              <w:right w:val="single" w:sz="4" w:space="0" w:color="auto"/>
            </w:tcBorders>
            <w:hideMark/>
          </w:tcPr>
          <w:p w14:paraId="4093F80F"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İletişim</w:t>
            </w:r>
          </w:p>
        </w:tc>
        <w:tc>
          <w:tcPr>
            <w:tcW w:w="1728" w:type="dxa"/>
            <w:tcBorders>
              <w:top w:val="single" w:sz="4" w:space="0" w:color="auto"/>
              <w:left w:val="single" w:sz="4" w:space="0" w:color="auto"/>
              <w:bottom w:val="single" w:sz="4" w:space="0" w:color="auto"/>
              <w:right w:val="single" w:sz="4" w:space="0" w:color="auto"/>
            </w:tcBorders>
          </w:tcPr>
          <w:p w14:paraId="07A0266D"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25EEE84F"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5952E7D4"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5C9494A5"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E5131" w14:paraId="09B58266" w14:textId="77777777" w:rsidTr="007367D0">
        <w:tc>
          <w:tcPr>
            <w:tcW w:w="1728" w:type="dxa"/>
            <w:tcBorders>
              <w:top w:val="single" w:sz="4" w:space="0" w:color="auto"/>
              <w:left w:val="single" w:sz="4" w:space="0" w:color="auto"/>
              <w:bottom w:val="single" w:sz="4" w:space="0" w:color="auto"/>
              <w:right w:val="single" w:sz="4" w:space="0" w:color="auto"/>
            </w:tcBorders>
          </w:tcPr>
          <w:p w14:paraId="372A0DC0" w14:textId="2B09A7CC" w:rsidR="007E5131" w:rsidRDefault="007E5131">
            <w:pPr>
              <w:spacing w:after="160"/>
              <w:rPr>
                <w:rFonts w:ascii="Times New Roman" w:hAnsi="Times New Roman" w:cs="Times New Roman"/>
                <w:color w:val="000000" w:themeColor="text1"/>
              </w:rPr>
            </w:pPr>
            <w:r>
              <w:rPr>
                <w:rFonts w:ascii="Times New Roman" w:hAnsi="Times New Roman" w:cs="Times New Roman"/>
                <w:color w:val="000000" w:themeColor="text1"/>
              </w:rPr>
              <w:t>Zaman Yönetimi</w:t>
            </w:r>
          </w:p>
        </w:tc>
        <w:tc>
          <w:tcPr>
            <w:tcW w:w="1728" w:type="dxa"/>
            <w:tcBorders>
              <w:top w:val="single" w:sz="4" w:space="0" w:color="auto"/>
              <w:left w:val="single" w:sz="4" w:space="0" w:color="auto"/>
              <w:bottom w:val="single" w:sz="4" w:space="0" w:color="auto"/>
              <w:right w:val="single" w:sz="4" w:space="0" w:color="auto"/>
            </w:tcBorders>
          </w:tcPr>
          <w:p w14:paraId="635E43C2" w14:textId="77777777" w:rsidR="007E5131" w:rsidRDefault="007E5131">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325A4E7B" w14:textId="77777777" w:rsidR="007E5131" w:rsidRDefault="007E5131">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4D8198D4" w14:textId="77777777" w:rsidR="007E5131" w:rsidRDefault="007E5131">
            <w:pPr>
              <w:spacing w:after="160"/>
              <w:rPr>
                <w:rFonts w:ascii="Times New Roman" w:hAnsi="Times New Roman" w:cs="Times New Roman"/>
                <w:color w:val="000000" w:themeColor="text1"/>
                <w:kern w:val="2"/>
                <w:sz w:val="24"/>
                <w:szCs w:val="24"/>
                <w14:ligatures w14:val="standardContextual"/>
              </w:rPr>
            </w:pPr>
          </w:p>
        </w:tc>
        <w:tc>
          <w:tcPr>
            <w:tcW w:w="1728" w:type="dxa"/>
            <w:tcBorders>
              <w:top w:val="single" w:sz="4" w:space="0" w:color="auto"/>
              <w:left w:val="single" w:sz="4" w:space="0" w:color="auto"/>
              <w:bottom w:val="single" w:sz="4" w:space="0" w:color="auto"/>
              <w:right w:val="single" w:sz="4" w:space="0" w:color="auto"/>
            </w:tcBorders>
          </w:tcPr>
          <w:p w14:paraId="7FD0D62D" w14:textId="77777777" w:rsidR="007E5131" w:rsidRDefault="007E5131">
            <w:pPr>
              <w:spacing w:after="160"/>
              <w:rPr>
                <w:rFonts w:ascii="Times New Roman" w:hAnsi="Times New Roman" w:cs="Times New Roman"/>
                <w:color w:val="000000" w:themeColor="text1"/>
                <w:kern w:val="2"/>
                <w:sz w:val="24"/>
                <w:szCs w:val="24"/>
                <w14:ligatures w14:val="standardContextual"/>
              </w:rPr>
            </w:pPr>
          </w:p>
        </w:tc>
      </w:tr>
    </w:tbl>
    <w:p w14:paraId="593C0914" w14:textId="77777777" w:rsidR="007367D0" w:rsidRDefault="007367D0" w:rsidP="007367D0">
      <w:pPr>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rPr>
        <w:br/>
        <w:t>Genel Değerlendirme:</w:t>
      </w:r>
      <w:r>
        <w:rPr>
          <w:rFonts w:ascii="Times New Roman" w:hAnsi="Times New Roman" w:cs="Times New Roman"/>
          <w:color w:val="000000" w:themeColor="text1"/>
        </w:rPr>
        <w:br/>
        <w:t>Güçlü yönler:</w:t>
      </w:r>
      <w:r>
        <w:rPr>
          <w:rFonts w:ascii="Times New Roman" w:hAnsi="Times New Roman" w:cs="Times New Roman"/>
          <w:color w:val="000000" w:themeColor="text1"/>
        </w:rPr>
        <w:br/>
        <w:t>Geliştirilmesi gereken yönler:</w:t>
      </w:r>
      <w:r>
        <w:rPr>
          <w:rFonts w:ascii="Times New Roman" w:hAnsi="Times New Roman" w:cs="Times New Roman"/>
          <w:color w:val="000000" w:themeColor="text1"/>
        </w:rPr>
        <w:br/>
      </w:r>
      <w:r>
        <w:rPr>
          <w:rFonts w:ascii="Times New Roman" w:hAnsi="Times New Roman" w:cs="Times New Roman"/>
          <w:color w:val="000000" w:themeColor="text1"/>
        </w:rPr>
        <w:br/>
      </w:r>
    </w:p>
    <w:p w14:paraId="48879327" w14:textId="4676A9A2" w:rsidR="006B36D7" w:rsidRDefault="006B36D7" w:rsidP="000E0543">
      <w:pPr>
        <w:jc w:val="right"/>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ONAY</w:t>
      </w:r>
      <w:r w:rsidR="00BD70ED">
        <w:rPr>
          <w:rFonts w:ascii="Times New Roman" w:hAnsi="Times New Roman" w:cs="Times New Roman"/>
          <w:color w:val="000000" w:themeColor="text1"/>
          <w:kern w:val="2"/>
          <w14:ligatures w14:val="standardContextual"/>
        </w:rPr>
        <w:t>/İMZA</w:t>
      </w:r>
      <w:r>
        <w:rPr>
          <w:rFonts w:ascii="Times New Roman" w:hAnsi="Times New Roman" w:cs="Times New Roman"/>
          <w:color w:val="000000" w:themeColor="text1"/>
          <w:kern w:val="2"/>
          <w14:ligatures w14:val="standardContextual"/>
        </w:rPr>
        <w:t xml:space="preserve"> (İşletme/Eğitici Personel)</w:t>
      </w:r>
    </w:p>
    <w:p w14:paraId="304E2B37" w14:textId="273589C8" w:rsidR="00FF0312" w:rsidRDefault="00FF0312" w:rsidP="000E0543">
      <w:pPr>
        <w:jc w:val="right"/>
        <w:rPr>
          <w:rFonts w:ascii="Times New Roman" w:hAnsi="Times New Roman" w:cs="Times New Roman"/>
          <w:color w:val="000000" w:themeColor="text1"/>
          <w:kern w:val="2"/>
          <w14:ligatures w14:val="standardContextual"/>
        </w:rPr>
      </w:pPr>
    </w:p>
    <w:p w14:paraId="4BF39339" w14:textId="77777777" w:rsidR="00FF0312" w:rsidRDefault="00FF0312" w:rsidP="000E0543">
      <w:pPr>
        <w:jc w:val="right"/>
        <w:rPr>
          <w:rFonts w:ascii="Times New Roman" w:hAnsi="Times New Roman" w:cs="Times New Roman"/>
          <w:color w:val="000000" w:themeColor="text1"/>
          <w:kern w:val="2"/>
          <w14:ligatures w14:val="standardContextual"/>
        </w:rPr>
      </w:pPr>
    </w:p>
    <w:p w14:paraId="6F352213" w14:textId="77777777" w:rsidR="007367D0" w:rsidRDefault="00D42096" w:rsidP="007367D0">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ÖRNEK </w:t>
      </w:r>
      <w:r w:rsidR="007367D0">
        <w:rPr>
          <w:rFonts w:ascii="Times New Roman" w:hAnsi="Times New Roman" w:cs="Times New Roman"/>
          <w:b/>
          <w:bCs/>
          <w:color w:val="000000" w:themeColor="text1"/>
          <w:sz w:val="24"/>
          <w:szCs w:val="24"/>
        </w:rPr>
        <w:t>FORM 2: AKADEMİK DANIŞMAN GÖZLEM FORMU</w:t>
      </w:r>
    </w:p>
    <w:p w14:paraId="06B8023E" w14:textId="13572BCE" w:rsidR="002057F7" w:rsidRDefault="002057F7" w:rsidP="002057F7">
      <w:pPr>
        <w:pStyle w:val="p1"/>
      </w:pPr>
      <w:r>
        <w:rPr>
          <w:i/>
          <w:iCs/>
        </w:rPr>
        <w:t>(Staj ve İşletmede Mesleki Eğitim Sürecinde, Sorumlu Öğretim Elemanı Tarafından Doldurulacak Form-</w:t>
      </w:r>
      <w:r w:rsidRPr="002057F7">
        <w:rPr>
          <w:i/>
          <w:iCs/>
        </w:rPr>
        <w:t xml:space="preserve"> </w:t>
      </w:r>
      <w:r>
        <w:rPr>
          <w:i/>
          <w:iCs/>
        </w:rPr>
        <w:t>Süreç İçinde (Ziyaretlerde))</w:t>
      </w:r>
    </w:p>
    <w:p w14:paraId="450582FE" w14:textId="77777777" w:rsidR="002057F7" w:rsidRPr="008B3823" w:rsidRDefault="002057F7" w:rsidP="00325F5C"/>
    <w:p w14:paraId="64691CA0" w14:textId="77777777" w:rsidR="007367D0" w:rsidRDefault="007367D0" w:rsidP="007367D0">
      <w:pPr>
        <w:rPr>
          <w:rFonts w:ascii="Times New Roman" w:hAnsi="Times New Roman" w:cs="Times New Roman"/>
          <w:color w:val="000000" w:themeColor="text1"/>
          <w:sz w:val="24"/>
          <w:szCs w:val="24"/>
        </w:rPr>
      </w:pPr>
      <w:r>
        <w:rPr>
          <w:rFonts w:ascii="Times New Roman" w:hAnsi="Times New Roman" w:cs="Times New Roman"/>
          <w:color w:val="000000" w:themeColor="text1"/>
        </w:rPr>
        <w:t>İşyeri:</w:t>
      </w:r>
      <w:r>
        <w:rPr>
          <w:rFonts w:ascii="Times New Roman" w:hAnsi="Times New Roman" w:cs="Times New Roman"/>
          <w:color w:val="000000" w:themeColor="text1"/>
        </w:rPr>
        <w:br/>
        <w:t>Ziyaret Tarihi:</w:t>
      </w:r>
      <w:r>
        <w:rPr>
          <w:rFonts w:ascii="Times New Roman" w:hAnsi="Times New Roman" w:cs="Times New Roman"/>
          <w:color w:val="000000" w:themeColor="text1"/>
        </w:rPr>
        <w:br/>
      </w:r>
      <w:r>
        <w:rPr>
          <w:rFonts w:ascii="Times New Roman" w:hAnsi="Times New Roman" w:cs="Times New Roman"/>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367D0" w14:paraId="7041C030" w14:textId="77777777" w:rsidTr="007367D0">
        <w:tc>
          <w:tcPr>
            <w:tcW w:w="4320" w:type="dxa"/>
            <w:tcBorders>
              <w:top w:val="single" w:sz="4" w:space="0" w:color="auto"/>
              <w:left w:val="single" w:sz="4" w:space="0" w:color="auto"/>
              <w:bottom w:val="single" w:sz="4" w:space="0" w:color="auto"/>
              <w:right w:val="single" w:sz="4" w:space="0" w:color="auto"/>
            </w:tcBorders>
            <w:hideMark/>
          </w:tcPr>
          <w:p w14:paraId="2F7C0B5B"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Boyut</w:t>
            </w:r>
          </w:p>
        </w:tc>
        <w:tc>
          <w:tcPr>
            <w:tcW w:w="4320" w:type="dxa"/>
            <w:tcBorders>
              <w:top w:val="single" w:sz="4" w:space="0" w:color="auto"/>
              <w:left w:val="single" w:sz="4" w:space="0" w:color="auto"/>
              <w:bottom w:val="single" w:sz="4" w:space="0" w:color="auto"/>
              <w:right w:val="single" w:sz="4" w:space="0" w:color="auto"/>
            </w:tcBorders>
            <w:hideMark/>
          </w:tcPr>
          <w:p w14:paraId="44CC64BF"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Değerlendirme</w:t>
            </w:r>
          </w:p>
        </w:tc>
      </w:tr>
      <w:tr w:rsidR="007367D0" w14:paraId="10BB0A74" w14:textId="77777777" w:rsidTr="007367D0">
        <w:tc>
          <w:tcPr>
            <w:tcW w:w="4320" w:type="dxa"/>
            <w:tcBorders>
              <w:top w:val="single" w:sz="4" w:space="0" w:color="auto"/>
              <w:left w:val="single" w:sz="4" w:space="0" w:color="auto"/>
              <w:bottom w:val="single" w:sz="4" w:space="0" w:color="auto"/>
              <w:right w:val="single" w:sz="4" w:space="0" w:color="auto"/>
            </w:tcBorders>
            <w:hideMark/>
          </w:tcPr>
          <w:p w14:paraId="2576D23F"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Ortam kalitesi</w:t>
            </w:r>
          </w:p>
        </w:tc>
        <w:tc>
          <w:tcPr>
            <w:tcW w:w="4320" w:type="dxa"/>
            <w:tcBorders>
              <w:top w:val="single" w:sz="4" w:space="0" w:color="auto"/>
              <w:left w:val="single" w:sz="4" w:space="0" w:color="auto"/>
              <w:bottom w:val="single" w:sz="4" w:space="0" w:color="auto"/>
              <w:right w:val="single" w:sz="4" w:space="0" w:color="auto"/>
            </w:tcBorders>
          </w:tcPr>
          <w:p w14:paraId="5A6C8870"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48069809" w14:textId="77777777" w:rsidTr="007367D0">
        <w:tc>
          <w:tcPr>
            <w:tcW w:w="4320" w:type="dxa"/>
            <w:tcBorders>
              <w:top w:val="single" w:sz="4" w:space="0" w:color="auto"/>
              <w:left w:val="single" w:sz="4" w:space="0" w:color="auto"/>
              <w:bottom w:val="single" w:sz="4" w:space="0" w:color="auto"/>
              <w:right w:val="single" w:sz="4" w:space="0" w:color="auto"/>
            </w:tcBorders>
            <w:hideMark/>
          </w:tcPr>
          <w:p w14:paraId="728CCED7"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Öğrenci katılımı</w:t>
            </w:r>
          </w:p>
        </w:tc>
        <w:tc>
          <w:tcPr>
            <w:tcW w:w="4320" w:type="dxa"/>
            <w:tcBorders>
              <w:top w:val="single" w:sz="4" w:space="0" w:color="auto"/>
              <w:left w:val="single" w:sz="4" w:space="0" w:color="auto"/>
              <w:bottom w:val="single" w:sz="4" w:space="0" w:color="auto"/>
              <w:right w:val="single" w:sz="4" w:space="0" w:color="auto"/>
            </w:tcBorders>
          </w:tcPr>
          <w:p w14:paraId="1EE811FB"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57B2FF46" w14:textId="77777777" w:rsidTr="007367D0">
        <w:tc>
          <w:tcPr>
            <w:tcW w:w="4320" w:type="dxa"/>
            <w:tcBorders>
              <w:top w:val="single" w:sz="4" w:space="0" w:color="auto"/>
              <w:left w:val="single" w:sz="4" w:space="0" w:color="auto"/>
              <w:bottom w:val="single" w:sz="4" w:space="0" w:color="auto"/>
              <w:right w:val="single" w:sz="4" w:space="0" w:color="auto"/>
            </w:tcBorders>
            <w:hideMark/>
          </w:tcPr>
          <w:p w14:paraId="4003608B"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Öğrenme derinliği</w:t>
            </w:r>
          </w:p>
        </w:tc>
        <w:tc>
          <w:tcPr>
            <w:tcW w:w="4320" w:type="dxa"/>
            <w:tcBorders>
              <w:top w:val="single" w:sz="4" w:space="0" w:color="auto"/>
              <w:left w:val="single" w:sz="4" w:space="0" w:color="auto"/>
              <w:bottom w:val="single" w:sz="4" w:space="0" w:color="auto"/>
              <w:right w:val="single" w:sz="4" w:space="0" w:color="auto"/>
            </w:tcBorders>
          </w:tcPr>
          <w:p w14:paraId="5C9B9514"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bl>
    <w:p w14:paraId="08F80690" w14:textId="77777777" w:rsidR="007367D0" w:rsidRDefault="007367D0" w:rsidP="007367D0">
      <w:pPr>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rPr>
        <w:br/>
        <w:t>Gözlem Notları:</w:t>
      </w:r>
      <w:r>
        <w:rPr>
          <w:rFonts w:ascii="Times New Roman" w:hAnsi="Times New Roman" w:cs="Times New Roman"/>
          <w:color w:val="000000" w:themeColor="text1"/>
        </w:rPr>
        <w:br/>
      </w:r>
      <w:r>
        <w:rPr>
          <w:rFonts w:ascii="Times New Roman" w:hAnsi="Times New Roman" w:cs="Times New Roman"/>
          <w:color w:val="000000" w:themeColor="text1"/>
        </w:rPr>
        <w:br/>
      </w:r>
    </w:p>
    <w:p w14:paraId="6CF4319E" w14:textId="78C0F3B6" w:rsidR="00444377" w:rsidRPr="00381EB2" w:rsidRDefault="00444377" w:rsidP="000E0543">
      <w:pPr>
        <w:jc w:val="right"/>
        <w:rPr>
          <w:rFonts w:ascii="Times New Roman" w:hAnsi="Times New Roman" w:cs="Times New Roman"/>
        </w:rPr>
      </w:pPr>
      <w:r w:rsidRPr="00381EB2">
        <w:rPr>
          <w:rFonts w:ascii="Times New Roman" w:hAnsi="Times New Roman" w:cs="Times New Roman"/>
        </w:rPr>
        <w:t>İSİM SOYİSİM</w:t>
      </w:r>
      <w:r w:rsidR="005E364B">
        <w:rPr>
          <w:rFonts w:ascii="Times New Roman" w:hAnsi="Times New Roman" w:cs="Times New Roman"/>
        </w:rPr>
        <w:t xml:space="preserve"> </w:t>
      </w:r>
      <w:r w:rsidR="005E364B">
        <w:rPr>
          <w:rFonts w:ascii="Times New Roman" w:hAnsi="Times New Roman" w:cs="Times New Roman"/>
          <w:color w:val="000000" w:themeColor="text1"/>
          <w:kern w:val="2"/>
          <w14:ligatures w14:val="standardContextual"/>
        </w:rPr>
        <w:t>(Sorumlu/Danışman Öğretim Elemanı)</w:t>
      </w:r>
    </w:p>
    <w:p w14:paraId="5FBBC34B" w14:textId="475240CF" w:rsidR="00712E69" w:rsidRDefault="00712E69" w:rsidP="00712E69">
      <w:pPr>
        <w:jc w:val="right"/>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ONAY</w:t>
      </w:r>
      <w:r w:rsidR="004D66B1">
        <w:rPr>
          <w:rFonts w:ascii="Times New Roman" w:hAnsi="Times New Roman" w:cs="Times New Roman"/>
          <w:color w:val="000000" w:themeColor="text1"/>
          <w:kern w:val="2"/>
          <w14:ligatures w14:val="standardContextual"/>
        </w:rPr>
        <w:t>/İMZA</w:t>
      </w:r>
      <w:r>
        <w:rPr>
          <w:rFonts w:ascii="Times New Roman" w:hAnsi="Times New Roman" w:cs="Times New Roman"/>
          <w:color w:val="000000" w:themeColor="text1"/>
          <w:kern w:val="2"/>
          <w14:ligatures w14:val="standardContextual"/>
        </w:rPr>
        <w:t xml:space="preserve"> </w:t>
      </w:r>
    </w:p>
    <w:p w14:paraId="7A7E70D6" w14:textId="2E8157B0" w:rsidR="00712E69" w:rsidRDefault="00712E69" w:rsidP="000E0543">
      <w:pPr>
        <w:jc w:val="right"/>
        <w:rPr>
          <w:rFonts w:ascii="Times New Roman" w:hAnsi="Times New Roman" w:cs="Times New Roman"/>
          <w:color w:val="000000" w:themeColor="text1"/>
          <w:kern w:val="2"/>
          <w14:ligatures w14:val="standardContextual"/>
        </w:rPr>
      </w:pPr>
    </w:p>
    <w:p w14:paraId="330DC5DE" w14:textId="7D0596D5" w:rsidR="00FF0312" w:rsidRDefault="00FF0312" w:rsidP="000E0543">
      <w:pPr>
        <w:jc w:val="right"/>
        <w:rPr>
          <w:rFonts w:ascii="Times New Roman" w:hAnsi="Times New Roman" w:cs="Times New Roman"/>
          <w:color w:val="000000" w:themeColor="text1"/>
          <w:kern w:val="2"/>
          <w14:ligatures w14:val="standardContextual"/>
        </w:rPr>
      </w:pPr>
    </w:p>
    <w:p w14:paraId="5A785E31" w14:textId="2E911D68" w:rsidR="00FF0312" w:rsidRDefault="00FF0312" w:rsidP="000E0543">
      <w:pPr>
        <w:jc w:val="right"/>
        <w:rPr>
          <w:rFonts w:ascii="Times New Roman" w:hAnsi="Times New Roman" w:cs="Times New Roman"/>
          <w:color w:val="000000" w:themeColor="text1"/>
          <w:kern w:val="2"/>
          <w14:ligatures w14:val="standardContextual"/>
        </w:rPr>
      </w:pPr>
    </w:p>
    <w:p w14:paraId="1021FD1F" w14:textId="15DFAEE1" w:rsidR="00FF0312" w:rsidRDefault="00FF0312" w:rsidP="000E0543">
      <w:pPr>
        <w:jc w:val="right"/>
        <w:rPr>
          <w:rFonts w:ascii="Times New Roman" w:hAnsi="Times New Roman" w:cs="Times New Roman"/>
          <w:color w:val="000000" w:themeColor="text1"/>
          <w:kern w:val="2"/>
          <w14:ligatures w14:val="standardContextual"/>
        </w:rPr>
      </w:pPr>
    </w:p>
    <w:p w14:paraId="4144A449" w14:textId="1841F731" w:rsidR="00FF0312" w:rsidRDefault="00FF0312" w:rsidP="000E0543">
      <w:pPr>
        <w:jc w:val="right"/>
        <w:rPr>
          <w:rFonts w:ascii="Times New Roman" w:hAnsi="Times New Roman" w:cs="Times New Roman"/>
          <w:color w:val="000000" w:themeColor="text1"/>
          <w:kern w:val="2"/>
          <w14:ligatures w14:val="standardContextual"/>
        </w:rPr>
      </w:pPr>
    </w:p>
    <w:p w14:paraId="35B4CB86" w14:textId="1DAACA6C" w:rsidR="00FF0312" w:rsidRDefault="00FF0312" w:rsidP="000E0543">
      <w:pPr>
        <w:jc w:val="right"/>
        <w:rPr>
          <w:rFonts w:ascii="Times New Roman" w:hAnsi="Times New Roman" w:cs="Times New Roman"/>
          <w:color w:val="000000" w:themeColor="text1"/>
          <w:kern w:val="2"/>
          <w14:ligatures w14:val="standardContextual"/>
        </w:rPr>
      </w:pPr>
    </w:p>
    <w:p w14:paraId="3C244F33" w14:textId="689239A9" w:rsidR="00FF0312" w:rsidRDefault="00FF0312" w:rsidP="000E0543">
      <w:pPr>
        <w:jc w:val="right"/>
        <w:rPr>
          <w:rFonts w:ascii="Times New Roman" w:hAnsi="Times New Roman" w:cs="Times New Roman"/>
          <w:color w:val="000000" w:themeColor="text1"/>
          <w:kern w:val="2"/>
          <w14:ligatures w14:val="standardContextual"/>
        </w:rPr>
      </w:pPr>
    </w:p>
    <w:p w14:paraId="4CBB011B" w14:textId="4695F689" w:rsidR="00FF0312" w:rsidRDefault="00FF0312" w:rsidP="000E0543">
      <w:pPr>
        <w:jc w:val="right"/>
        <w:rPr>
          <w:rFonts w:ascii="Times New Roman" w:hAnsi="Times New Roman" w:cs="Times New Roman"/>
          <w:color w:val="000000" w:themeColor="text1"/>
          <w:kern w:val="2"/>
          <w14:ligatures w14:val="standardContextual"/>
        </w:rPr>
      </w:pPr>
    </w:p>
    <w:p w14:paraId="021FD125" w14:textId="7813E6E6" w:rsidR="00FF0312" w:rsidRDefault="00FF0312" w:rsidP="000E0543">
      <w:pPr>
        <w:jc w:val="right"/>
        <w:rPr>
          <w:rFonts w:ascii="Times New Roman" w:hAnsi="Times New Roman" w:cs="Times New Roman"/>
          <w:color w:val="000000" w:themeColor="text1"/>
          <w:kern w:val="2"/>
          <w14:ligatures w14:val="standardContextual"/>
        </w:rPr>
      </w:pPr>
    </w:p>
    <w:p w14:paraId="2E8DFAE5" w14:textId="77777777" w:rsidR="00FF0312" w:rsidRDefault="00FF0312" w:rsidP="000E0543">
      <w:pPr>
        <w:jc w:val="right"/>
        <w:rPr>
          <w:rFonts w:ascii="Times New Roman" w:hAnsi="Times New Roman" w:cs="Times New Roman"/>
          <w:color w:val="000000" w:themeColor="text1"/>
          <w:kern w:val="2"/>
          <w14:ligatures w14:val="standardContextual"/>
        </w:rPr>
      </w:pPr>
    </w:p>
    <w:p w14:paraId="2E206588" w14:textId="789E1704" w:rsidR="007367D0" w:rsidRDefault="00D42096" w:rsidP="007367D0">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ÖRNEK </w:t>
      </w:r>
      <w:r w:rsidR="007367D0">
        <w:rPr>
          <w:rFonts w:ascii="Times New Roman" w:hAnsi="Times New Roman" w:cs="Times New Roman"/>
          <w:b/>
          <w:bCs/>
          <w:color w:val="000000" w:themeColor="text1"/>
          <w:sz w:val="24"/>
          <w:szCs w:val="24"/>
        </w:rPr>
        <w:t>FORM 3: ÖĞRENCİ ÖZ-DEĞERLENDİRME FORMU</w:t>
      </w:r>
    </w:p>
    <w:p w14:paraId="05A8E5A0" w14:textId="46A17B02" w:rsidR="002057F7" w:rsidRDefault="002057F7" w:rsidP="002057F7">
      <w:pPr>
        <w:pStyle w:val="p1"/>
      </w:pPr>
      <w:r>
        <w:rPr>
          <w:i/>
          <w:iCs/>
        </w:rPr>
        <w:t>(Staj ve İşletmede Mesleki Eğitim Sonunda, Öğrenci Tarafından Doldurulacak Form</w:t>
      </w:r>
      <w:r w:rsidRPr="002057F7">
        <w:rPr>
          <w:i/>
          <w:iCs/>
        </w:rPr>
        <w:t xml:space="preserve"> </w:t>
      </w:r>
      <w:r>
        <w:rPr>
          <w:i/>
          <w:iCs/>
        </w:rPr>
        <w:t>Süreç Sonunda)</w:t>
      </w:r>
    </w:p>
    <w:p w14:paraId="50D51F41" w14:textId="77777777" w:rsidR="002057F7" w:rsidRPr="00325F5C" w:rsidRDefault="002057F7" w:rsidP="000E0543"/>
    <w:p w14:paraId="2BE3D41F" w14:textId="77777777" w:rsidR="007367D0" w:rsidRDefault="007367D0" w:rsidP="007367D0">
      <w:pPr>
        <w:rPr>
          <w:rFonts w:ascii="Times New Roman" w:hAnsi="Times New Roman" w:cs="Times New Roman"/>
          <w:color w:val="000000" w:themeColor="text1"/>
          <w:sz w:val="24"/>
          <w:szCs w:val="24"/>
        </w:rPr>
      </w:pPr>
      <w:r>
        <w:rPr>
          <w:rFonts w:ascii="Times New Roman" w:hAnsi="Times New Roman" w:cs="Times New Roman"/>
          <w:color w:val="000000" w:themeColor="text1"/>
        </w:rPr>
        <w:t>Bu stajda ne öğrendim?</w:t>
      </w:r>
      <w:r>
        <w:rPr>
          <w:rFonts w:ascii="Times New Roman" w:hAnsi="Times New Roman" w:cs="Times New Roman"/>
          <w:color w:val="000000" w:themeColor="text1"/>
        </w:rPr>
        <w:br/>
      </w:r>
      <w:r>
        <w:rPr>
          <w:rFonts w:ascii="Times New Roman" w:hAnsi="Times New Roman" w:cs="Times New Roman"/>
          <w:color w:val="000000" w:themeColor="text1"/>
        </w:rPr>
        <w:br/>
      </w:r>
    </w:p>
    <w:p w14:paraId="5E4D6833" w14:textId="77777777" w:rsidR="007367D0" w:rsidRDefault="007367D0" w:rsidP="007367D0">
      <w:pPr>
        <w:rPr>
          <w:rFonts w:ascii="Times New Roman" w:hAnsi="Times New Roman" w:cs="Times New Roman"/>
          <w:color w:val="000000" w:themeColor="text1"/>
        </w:rPr>
      </w:pPr>
      <w:r>
        <w:rPr>
          <w:rFonts w:ascii="Times New Roman" w:hAnsi="Times New Roman" w:cs="Times New Roman"/>
          <w:color w:val="000000" w:themeColor="text1"/>
        </w:rPr>
        <w:t>En zorlandığım durum neydi?</w:t>
      </w:r>
      <w:r>
        <w:rPr>
          <w:rFonts w:ascii="Times New Roman" w:hAnsi="Times New Roman" w:cs="Times New Roman"/>
          <w:color w:val="000000" w:themeColor="text1"/>
        </w:rPr>
        <w:br/>
      </w:r>
      <w:r>
        <w:rPr>
          <w:rFonts w:ascii="Times New Roman" w:hAnsi="Times New Roman" w:cs="Times New Roman"/>
          <w:color w:val="000000" w:themeColor="text1"/>
        </w:rPr>
        <w:br/>
      </w:r>
    </w:p>
    <w:p w14:paraId="5AA35C8B" w14:textId="77777777" w:rsidR="007367D0" w:rsidRDefault="007367D0" w:rsidP="007367D0">
      <w:pPr>
        <w:rPr>
          <w:rFonts w:ascii="Times New Roman" w:hAnsi="Times New Roman" w:cs="Times New Roman"/>
          <w:color w:val="000000" w:themeColor="text1"/>
        </w:rPr>
      </w:pPr>
      <w:r>
        <w:rPr>
          <w:rFonts w:ascii="Times New Roman" w:hAnsi="Times New Roman" w:cs="Times New Roman"/>
          <w:color w:val="000000" w:themeColor="text1"/>
        </w:rPr>
        <w:t>Gerçek iş deneyimi kazandım mı?</w:t>
      </w:r>
      <w:r>
        <w:rPr>
          <w:rFonts w:ascii="Times New Roman" w:hAnsi="Times New Roman" w:cs="Times New Roman"/>
          <w:color w:val="000000" w:themeColor="text1"/>
        </w:rPr>
        <w:br/>
      </w:r>
      <w:r>
        <w:rPr>
          <w:rFonts w:ascii="Times New Roman" w:hAnsi="Times New Roman" w:cs="Times New Roman"/>
          <w:color w:val="000000" w:themeColor="text1"/>
        </w:rPr>
        <w:br/>
      </w:r>
    </w:p>
    <w:p w14:paraId="32762A1E" w14:textId="77777777" w:rsidR="00F80B46" w:rsidRDefault="007367D0" w:rsidP="00F80B46">
      <w:pPr>
        <w:jc w:val="both"/>
        <w:rPr>
          <w:rFonts w:ascii="Times New Roman" w:hAnsi="Times New Roman" w:cs="Times New Roman"/>
          <w:color w:val="000000" w:themeColor="text1"/>
        </w:rPr>
      </w:pPr>
      <w:r>
        <w:rPr>
          <w:rFonts w:ascii="Times New Roman" w:hAnsi="Times New Roman" w:cs="Times New Roman"/>
          <w:color w:val="000000" w:themeColor="text1"/>
        </w:rPr>
        <w:t>Kendimi ne kadar yeterli hissediyorum?</w:t>
      </w:r>
    </w:p>
    <w:p w14:paraId="6046AB45" w14:textId="7A3AA11A" w:rsidR="00DB3BED" w:rsidRPr="00381EB2" w:rsidRDefault="007367D0" w:rsidP="00F80B46">
      <w:pPr>
        <w:jc w:val="both"/>
        <w:rPr>
          <w:rFonts w:ascii="Times New Roman" w:hAnsi="Times New Roman" w:cs="Times New Roman"/>
        </w:rPr>
      </w:pPr>
      <w:r>
        <w:rPr>
          <w:rFonts w:ascii="Times New Roman" w:hAnsi="Times New Roman" w:cs="Times New Roman"/>
          <w:color w:val="000000" w:themeColor="text1"/>
        </w:rPr>
        <w:br/>
      </w:r>
      <w:r>
        <w:rPr>
          <w:rFonts w:ascii="Times New Roman" w:hAnsi="Times New Roman" w:cs="Times New Roman"/>
          <w:color w:val="000000" w:themeColor="text1"/>
        </w:rPr>
        <w:br/>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Pr>
          <w:rFonts w:ascii="Times New Roman" w:hAnsi="Times New Roman" w:cs="Times New Roman"/>
          <w:color w:val="000000" w:themeColor="text1"/>
        </w:rPr>
        <w:tab/>
      </w:r>
      <w:r w:rsidR="00DB3BED" w:rsidRPr="00381EB2">
        <w:rPr>
          <w:rFonts w:ascii="Times New Roman" w:hAnsi="Times New Roman" w:cs="Times New Roman"/>
        </w:rPr>
        <w:t>İSİM SOYİSİM</w:t>
      </w:r>
      <w:r w:rsidR="005E364B">
        <w:rPr>
          <w:rFonts w:ascii="Times New Roman" w:hAnsi="Times New Roman" w:cs="Times New Roman"/>
        </w:rPr>
        <w:t xml:space="preserve"> </w:t>
      </w:r>
      <w:r w:rsidR="005E364B">
        <w:rPr>
          <w:rFonts w:ascii="Times New Roman" w:hAnsi="Times New Roman" w:cs="Times New Roman"/>
          <w:color w:val="000000" w:themeColor="text1"/>
          <w:kern w:val="2"/>
          <w14:ligatures w14:val="standardContextual"/>
        </w:rPr>
        <w:t>(Öğrenci)</w:t>
      </w:r>
    </w:p>
    <w:p w14:paraId="5B363E29" w14:textId="409E8CB8" w:rsidR="00A120A1" w:rsidRDefault="00A120A1">
      <w:pPr>
        <w:jc w:val="right"/>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 xml:space="preserve">ONAY/İMZA </w:t>
      </w:r>
    </w:p>
    <w:p w14:paraId="71AB7F0E" w14:textId="36BFE134" w:rsidR="00A120A1" w:rsidRDefault="00A120A1" w:rsidP="000E0543">
      <w:pPr>
        <w:jc w:val="right"/>
        <w:rPr>
          <w:rFonts w:ascii="Times New Roman" w:hAnsi="Times New Roman" w:cs="Times New Roman"/>
          <w:color w:val="000000" w:themeColor="text1"/>
        </w:rPr>
      </w:pPr>
    </w:p>
    <w:p w14:paraId="7A2F5A89" w14:textId="48FC11EC" w:rsidR="00FF0312" w:rsidRDefault="00FF0312" w:rsidP="000E0543">
      <w:pPr>
        <w:jc w:val="right"/>
        <w:rPr>
          <w:rFonts w:ascii="Times New Roman" w:hAnsi="Times New Roman" w:cs="Times New Roman"/>
          <w:color w:val="000000" w:themeColor="text1"/>
        </w:rPr>
      </w:pPr>
    </w:p>
    <w:p w14:paraId="09486DDE" w14:textId="4962EFA5" w:rsidR="00FF0312" w:rsidRDefault="00FF0312" w:rsidP="000E0543">
      <w:pPr>
        <w:jc w:val="right"/>
        <w:rPr>
          <w:rFonts w:ascii="Times New Roman" w:hAnsi="Times New Roman" w:cs="Times New Roman"/>
          <w:color w:val="000000" w:themeColor="text1"/>
        </w:rPr>
      </w:pPr>
    </w:p>
    <w:p w14:paraId="73906E1F" w14:textId="57B3B6F7" w:rsidR="00FF0312" w:rsidRDefault="00FF0312" w:rsidP="000E0543">
      <w:pPr>
        <w:jc w:val="right"/>
        <w:rPr>
          <w:rFonts w:ascii="Times New Roman" w:hAnsi="Times New Roman" w:cs="Times New Roman"/>
          <w:color w:val="000000" w:themeColor="text1"/>
        </w:rPr>
      </w:pPr>
    </w:p>
    <w:p w14:paraId="247F05E9" w14:textId="14C80980" w:rsidR="00FF0312" w:rsidRDefault="00FF0312" w:rsidP="000E0543">
      <w:pPr>
        <w:jc w:val="right"/>
        <w:rPr>
          <w:rFonts w:ascii="Times New Roman" w:hAnsi="Times New Roman" w:cs="Times New Roman"/>
          <w:color w:val="000000" w:themeColor="text1"/>
        </w:rPr>
      </w:pPr>
    </w:p>
    <w:p w14:paraId="59213C2E" w14:textId="69730338" w:rsidR="00FF0312" w:rsidRDefault="00FF0312" w:rsidP="000E0543">
      <w:pPr>
        <w:jc w:val="right"/>
        <w:rPr>
          <w:rFonts w:ascii="Times New Roman" w:hAnsi="Times New Roman" w:cs="Times New Roman"/>
          <w:color w:val="000000" w:themeColor="text1"/>
        </w:rPr>
      </w:pPr>
    </w:p>
    <w:p w14:paraId="7C4F57A7" w14:textId="32B009C3" w:rsidR="00FF0312" w:rsidRDefault="00FF0312" w:rsidP="000E0543">
      <w:pPr>
        <w:jc w:val="right"/>
        <w:rPr>
          <w:rFonts w:ascii="Times New Roman" w:hAnsi="Times New Roman" w:cs="Times New Roman"/>
          <w:color w:val="000000" w:themeColor="text1"/>
        </w:rPr>
      </w:pPr>
    </w:p>
    <w:p w14:paraId="26734B64" w14:textId="7EFD18CF" w:rsidR="00FF0312" w:rsidRDefault="00FF0312" w:rsidP="000E0543">
      <w:pPr>
        <w:jc w:val="right"/>
        <w:rPr>
          <w:rFonts w:ascii="Times New Roman" w:hAnsi="Times New Roman" w:cs="Times New Roman"/>
          <w:color w:val="000000" w:themeColor="text1"/>
        </w:rPr>
      </w:pPr>
    </w:p>
    <w:p w14:paraId="4EADC56B" w14:textId="5ADA6ADE" w:rsidR="00FF0312" w:rsidRDefault="00FF0312" w:rsidP="000E0543">
      <w:pPr>
        <w:jc w:val="right"/>
        <w:rPr>
          <w:rFonts w:ascii="Times New Roman" w:hAnsi="Times New Roman" w:cs="Times New Roman"/>
          <w:color w:val="000000" w:themeColor="text1"/>
        </w:rPr>
      </w:pPr>
    </w:p>
    <w:p w14:paraId="0842AE0E" w14:textId="1521E7B8" w:rsidR="00FF0312" w:rsidRDefault="00FF0312" w:rsidP="000E0543">
      <w:pPr>
        <w:jc w:val="right"/>
        <w:rPr>
          <w:rFonts w:ascii="Times New Roman" w:hAnsi="Times New Roman" w:cs="Times New Roman"/>
          <w:color w:val="000000" w:themeColor="text1"/>
        </w:rPr>
      </w:pPr>
    </w:p>
    <w:p w14:paraId="1EB37C1B" w14:textId="63B04492" w:rsidR="00FF0312" w:rsidRDefault="00FF0312" w:rsidP="000E0543">
      <w:pPr>
        <w:jc w:val="right"/>
        <w:rPr>
          <w:rFonts w:ascii="Times New Roman" w:hAnsi="Times New Roman" w:cs="Times New Roman"/>
          <w:color w:val="000000" w:themeColor="text1"/>
        </w:rPr>
      </w:pPr>
    </w:p>
    <w:p w14:paraId="6286A250" w14:textId="63E5F0FB" w:rsidR="007367D0" w:rsidRDefault="00D42096" w:rsidP="007367D0">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ÖRNEK </w:t>
      </w:r>
      <w:r w:rsidR="007367D0">
        <w:rPr>
          <w:rFonts w:ascii="Times New Roman" w:hAnsi="Times New Roman" w:cs="Times New Roman"/>
          <w:b/>
          <w:bCs/>
          <w:color w:val="000000" w:themeColor="text1"/>
          <w:sz w:val="24"/>
          <w:szCs w:val="24"/>
        </w:rPr>
        <w:t>FORM 4: STAJ SÜREÇ TAKİP FORMU</w:t>
      </w:r>
    </w:p>
    <w:p w14:paraId="0A1482BB" w14:textId="50C056E0" w:rsidR="002057F7" w:rsidRDefault="002057F7" w:rsidP="002057F7">
      <w:pPr>
        <w:pStyle w:val="p1"/>
      </w:pPr>
      <w:r>
        <w:rPr>
          <w:i/>
          <w:iCs/>
        </w:rPr>
        <w:t>(Staj Süreci Boyunca, Öğrenci Tarafından Doldurulacak ve Sorumlu Öğretim Elemanı Tarafından İzlenecek Form-</w:t>
      </w:r>
      <w:r w:rsidRPr="002057F7">
        <w:rPr>
          <w:i/>
          <w:iCs/>
        </w:rPr>
        <w:t xml:space="preserve"> </w:t>
      </w:r>
      <w:r>
        <w:rPr>
          <w:i/>
          <w:iCs/>
        </w:rPr>
        <w:t>Süreç Boyunca (Haftalık))</w:t>
      </w:r>
    </w:p>
    <w:p w14:paraId="2CCE16DD" w14:textId="77777777" w:rsidR="002057F7" w:rsidRPr="00465FDD" w:rsidRDefault="002057F7" w:rsidP="000E05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7367D0" w14:paraId="332BE65B" w14:textId="77777777" w:rsidTr="007367D0">
        <w:tc>
          <w:tcPr>
            <w:tcW w:w="2160" w:type="dxa"/>
            <w:tcBorders>
              <w:top w:val="single" w:sz="4" w:space="0" w:color="auto"/>
              <w:left w:val="single" w:sz="4" w:space="0" w:color="auto"/>
              <w:bottom w:val="single" w:sz="4" w:space="0" w:color="auto"/>
              <w:right w:val="single" w:sz="4" w:space="0" w:color="auto"/>
            </w:tcBorders>
            <w:hideMark/>
          </w:tcPr>
          <w:p w14:paraId="620DC774"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Hafta</w:t>
            </w:r>
          </w:p>
        </w:tc>
        <w:tc>
          <w:tcPr>
            <w:tcW w:w="2160" w:type="dxa"/>
            <w:tcBorders>
              <w:top w:val="single" w:sz="4" w:space="0" w:color="auto"/>
              <w:left w:val="single" w:sz="4" w:space="0" w:color="auto"/>
              <w:bottom w:val="single" w:sz="4" w:space="0" w:color="auto"/>
              <w:right w:val="single" w:sz="4" w:space="0" w:color="auto"/>
            </w:tcBorders>
            <w:hideMark/>
          </w:tcPr>
          <w:p w14:paraId="45A998AA"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Yapılan İş</w:t>
            </w:r>
          </w:p>
        </w:tc>
        <w:tc>
          <w:tcPr>
            <w:tcW w:w="2160" w:type="dxa"/>
            <w:tcBorders>
              <w:top w:val="single" w:sz="4" w:space="0" w:color="auto"/>
              <w:left w:val="single" w:sz="4" w:space="0" w:color="auto"/>
              <w:bottom w:val="single" w:sz="4" w:space="0" w:color="auto"/>
              <w:right w:val="single" w:sz="4" w:space="0" w:color="auto"/>
            </w:tcBorders>
            <w:hideMark/>
          </w:tcPr>
          <w:p w14:paraId="16527E56"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Öğrenme</w:t>
            </w:r>
          </w:p>
        </w:tc>
        <w:tc>
          <w:tcPr>
            <w:tcW w:w="2160" w:type="dxa"/>
            <w:tcBorders>
              <w:top w:val="single" w:sz="4" w:space="0" w:color="auto"/>
              <w:left w:val="single" w:sz="4" w:space="0" w:color="auto"/>
              <w:bottom w:val="single" w:sz="4" w:space="0" w:color="auto"/>
              <w:right w:val="single" w:sz="4" w:space="0" w:color="auto"/>
            </w:tcBorders>
            <w:hideMark/>
          </w:tcPr>
          <w:p w14:paraId="75C57524" w14:textId="77777777" w:rsidR="007367D0" w:rsidRDefault="007367D0">
            <w:pPr>
              <w:spacing w:after="160"/>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rPr>
              <w:t>Geri Bildirim</w:t>
            </w:r>
          </w:p>
        </w:tc>
      </w:tr>
      <w:tr w:rsidR="007367D0" w14:paraId="0F734892" w14:textId="77777777" w:rsidTr="007367D0">
        <w:tc>
          <w:tcPr>
            <w:tcW w:w="2160" w:type="dxa"/>
            <w:tcBorders>
              <w:top w:val="single" w:sz="4" w:space="0" w:color="auto"/>
              <w:left w:val="single" w:sz="4" w:space="0" w:color="auto"/>
              <w:bottom w:val="single" w:sz="4" w:space="0" w:color="auto"/>
              <w:right w:val="single" w:sz="4" w:space="0" w:color="auto"/>
            </w:tcBorders>
          </w:tcPr>
          <w:p w14:paraId="363109B3"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124DED4D"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52954B35"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44731ED9"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5F2E6F5F" w14:textId="77777777" w:rsidTr="007367D0">
        <w:tc>
          <w:tcPr>
            <w:tcW w:w="2160" w:type="dxa"/>
            <w:tcBorders>
              <w:top w:val="single" w:sz="4" w:space="0" w:color="auto"/>
              <w:left w:val="single" w:sz="4" w:space="0" w:color="auto"/>
              <w:bottom w:val="single" w:sz="4" w:space="0" w:color="auto"/>
              <w:right w:val="single" w:sz="4" w:space="0" w:color="auto"/>
            </w:tcBorders>
          </w:tcPr>
          <w:p w14:paraId="54B3C56E"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0FA9F63D"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06583D82"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023C5250"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422BFBF4" w14:textId="77777777" w:rsidTr="007367D0">
        <w:tc>
          <w:tcPr>
            <w:tcW w:w="2160" w:type="dxa"/>
            <w:tcBorders>
              <w:top w:val="single" w:sz="4" w:space="0" w:color="auto"/>
              <w:left w:val="single" w:sz="4" w:space="0" w:color="auto"/>
              <w:bottom w:val="single" w:sz="4" w:space="0" w:color="auto"/>
              <w:right w:val="single" w:sz="4" w:space="0" w:color="auto"/>
            </w:tcBorders>
          </w:tcPr>
          <w:p w14:paraId="13738514"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51C51A85"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11973A62"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71A781D0"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53796875" w14:textId="77777777" w:rsidTr="007367D0">
        <w:tc>
          <w:tcPr>
            <w:tcW w:w="2160" w:type="dxa"/>
            <w:tcBorders>
              <w:top w:val="single" w:sz="4" w:space="0" w:color="auto"/>
              <w:left w:val="single" w:sz="4" w:space="0" w:color="auto"/>
              <w:bottom w:val="single" w:sz="4" w:space="0" w:color="auto"/>
              <w:right w:val="single" w:sz="4" w:space="0" w:color="auto"/>
            </w:tcBorders>
          </w:tcPr>
          <w:p w14:paraId="2C6D8EFE"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02136777"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3D74F4C1"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4ADE769E"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40BAB774" w14:textId="77777777" w:rsidTr="007367D0">
        <w:tc>
          <w:tcPr>
            <w:tcW w:w="2160" w:type="dxa"/>
            <w:tcBorders>
              <w:top w:val="single" w:sz="4" w:space="0" w:color="auto"/>
              <w:left w:val="single" w:sz="4" w:space="0" w:color="auto"/>
              <w:bottom w:val="single" w:sz="4" w:space="0" w:color="auto"/>
              <w:right w:val="single" w:sz="4" w:space="0" w:color="auto"/>
            </w:tcBorders>
          </w:tcPr>
          <w:p w14:paraId="73A94145"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3F39DC11"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29BC5683"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394FAD5E"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r w:rsidR="007367D0" w14:paraId="215EAB1F" w14:textId="77777777" w:rsidTr="007367D0">
        <w:tc>
          <w:tcPr>
            <w:tcW w:w="2160" w:type="dxa"/>
            <w:tcBorders>
              <w:top w:val="single" w:sz="4" w:space="0" w:color="auto"/>
              <w:left w:val="single" w:sz="4" w:space="0" w:color="auto"/>
              <w:bottom w:val="single" w:sz="4" w:space="0" w:color="auto"/>
              <w:right w:val="single" w:sz="4" w:space="0" w:color="auto"/>
            </w:tcBorders>
          </w:tcPr>
          <w:p w14:paraId="561CC1D8"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28455A1B"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079E8119"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c>
          <w:tcPr>
            <w:tcW w:w="2160" w:type="dxa"/>
            <w:tcBorders>
              <w:top w:val="single" w:sz="4" w:space="0" w:color="auto"/>
              <w:left w:val="single" w:sz="4" w:space="0" w:color="auto"/>
              <w:bottom w:val="single" w:sz="4" w:space="0" w:color="auto"/>
              <w:right w:val="single" w:sz="4" w:space="0" w:color="auto"/>
            </w:tcBorders>
          </w:tcPr>
          <w:p w14:paraId="66CB53E7" w14:textId="77777777" w:rsidR="007367D0" w:rsidRDefault="007367D0">
            <w:pPr>
              <w:spacing w:after="160"/>
              <w:rPr>
                <w:rFonts w:ascii="Times New Roman" w:hAnsi="Times New Roman" w:cs="Times New Roman"/>
                <w:color w:val="000000" w:themeColor="text1"/>
                <w:kern w:val="2"/>
                <w:sz w:val="24"/>
                <w:szCs w:val="24"/>
                <w14:ligatures w14:val="standardContextual"/>
              </w:rPr>
            </w:pPr>
          </w:p>
        </w:tc>
      </w:tr>
    </w:tbl>
    <w:p w14:paraId="47D794CF" w14:textId="77777777" w:rsidR="007367D0" w:rsidRDefault="007367D0" w:rsidP="007367D0">
      <w:pPr>
        <w:rPr>
          <w:rFonts w:ascii="Times New Roman" w:hAnsi="Times New Roman" w:cs="Times New Roman"/>
          <w:color w:val="000000" w:themeColor="text1"/>
          <w:kern w:val="2"/>
          <w:sz w:val="24"/>
          <w:szCs w:val="24"/>
          <w14:ligatures w14:val="standardContextual"/>
        </w:rPr>
      </w:pPr>
    </w:p>
    <w:p w14:paraId="2F6225D5" w14:textId="1E1B7CE4" w:rsidR="00DB3BED" w:rsidRPr="00381EB2" w:rsidRDefault="00DB3BED" w:rsidP="00DB3BED">
      <w:pPr>
        <w:jc w:val="both"/>
        <w:rPr>
          <w:rFonts w:ascii="Times New Roman" w:hAnsi="Times New Roman" w:cs="Times New Roman"/>
        </w:rPr>
      </w:pPr>
      <w:r w:rsidRPr="000E0543">
        <w:rPr>
          <w:rFonts w:ascii="Times New Roman" w:hAnsi="Times New Roman" w:cs="Times New Roman"/>
        </w:rPr>
        <w:t>İSİM SOYİSİM</w:t>
      </w:r>
      <w:r w:rsidR="00BA6162">
        <w:rPr>
          <w:rFonts w:ascii="Times New Roman" w:hAnsi="Times New Roman" w:cs="Times New Roman"/>
        </w:rPr>
        <w:t xml:space="preserve"> </w:t>
      </w:r>
      <w:r w:rsidR="00BA6162">
        <w:rPr>
          <w:rFonts w:ascii="Times New Roman" w:hAnsi="Times New Roman" w:cs="Times New Roman"/>
          <w:color w:val="000000" w:themeColor="text1"/>
          <w:kern w:val="2"/>
          <w14:ligatures w14:val="standardContextual"/>
        </w:rPr>
        <w:t>(Öğrenci)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81EB2">
        <w:rPr>
          <w:rFonts w:ascii="Times New Roman" w:hAnsi="Times New Roman" w:cs="Times New Roman"/>
        </w:rPr>
        <w:t>İSİM SOYİSİM</w:t>
      </w:r>
      <w:r w:rsidR="00BA6162">
        <w:rPr>
          <w:rFonts w:ascii="Times New Roman" w:hAnsi="Times New Roman" w:cs="Times New Roman"/>
        </w:rPr>
        <w:t xml:space="preserve"> </w:t>
      </w:r>
      <w:r w:rsidR="00BA6162">
        <w:rPr>
          <w:rFonts w:ascii="Times New Roman" w:hAnsi="Times New Roman" w:cs="Times New Roman"/>
          <w:color w:val="000000" w:themeColor="text1"/>
          <w:kern w:val="2"/>
          <w14:ligatures w14:val="standardContextual"/>
        </w:rPr>
        <w:t>(Sorumlu/Danışman Öğretim Elemanı)</w:t>
      </w:r>
    </w:p>
    <w:p w14:paraId="3474AD28" w14:textId="47980E1C" w:rsidR="007367D0" w:rsidRPr="000E0543" w:rsidRDefault="007367D0" w:rsidP="007367D0">
      <w:pPr>
        <w:jc w:val="both"/>
        <w:rPr>
          <w:rFonts w:ascii="Times New Roman" w:hAnsi="Times New Roman" w:cs="Times New Roman"/>
        </w:rPr>
      </w:pPr>
    </w:p>
    <w:p w14:paraId="7DA4DE19" w14:textId="17E0F778" w:rsidR="00BB0F24" w:rsidRDefault="00BB0F24" w:rsidP="000E0543">
      <w:pPr>
        <w:jc w:val="both"/>
        <w:rPr>
          <w:rFonts w:ascii="Times New Roman" w:hAnsi="Times New Roman" w:cs="Times New Roman"/>
          <w:color w:val="000000" w:themeColor="text1"/>
          <w:kern w:val="2"/>
          <w14:ligatures w14:val="standardContextual"/>
        </w:rPr>
      </w:pPr>
      <w:r w:rsidRPr="00DB3BED">
        <w:rPr>
          <w:rFonts w:ascii="Times New Roman" w:hAnsi="Times New Roman" w:cs="Times New Roman"/>
          <w:color w:val="000000" w:themeColor="text1"/>
          <w:kern w:val="2"/>
          <w14:ligatures w14:val="standardContextual"/>
        </w:rPr>
        <w:t>O</w:t>
      </w:r>
      <w:r>
        <w:rPr>
          <w:rFonts w:ascii="Times New Roman" w:hAnsi="Times New Roman" w:cs="Times New Roman"/>
          <w:color w:val="000000" w:themeColor="text1"/>
          <w:kern w:val="2"/>
          <w14:ligatures w14:val="standardContextual"/>
        </w:rPr>
        <w:t>NAY</w:t>
      </w:r>
      <w:r w:rsidR="002F4EA9">
        <w:rPr>
          <w:rFonts w:ascii="Times New Roman" w:hAnsi="Times New Roman" w:cs="Times New Roman"/>
          <w:color w:val="000000" w:themeColor="text1"/>
          <w:kern w:val="2"/>
          <w14:ligatures w14:val="standardContextual"/>
        </w:rPr>
        <w:t>/İMZA</w:t>
      </w:r>
      <w:r w:rsidR="002F4EA9">
        <w:rPr>
          <w:rFonts w:ascii="Times New Roman" w:hAnsi="Times New Roman" w:cs="Times New Roman"/>
          <w:color w:val="000000" w:themeColor="text1"/>
          <w:kern w:val="2"/>
          <w14:ligatures w14:val="standardContextual"/>
        </w:rPr>
        <w:tab/>
      </w:r>
      <w:r w:rsidR="002F4EA9">
        <w:rPr>
          <w:rFonts w:ascii="Times New Roman" w:hAnsi="Times New Roman" w:cs="Times New Roman"/>
          <w:color w:val="000000" w:themeColor="text1"/>
          <w:kern w:val="2"/>
          <w14:ligatures w14:val="standardContextual"/>
        </w:rPr>
        <w:tab/>
      </w:r>
      <w:r w:rsidR="002F4EA9">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A6162">
        <w:rPr>
          <w:rFonts w:ascii="Times New Roman" w:hAnsi="Times New Roman" w:cs="Times New Roman"/>
          <w:color w:val="000000" w:themeColor="text1"/>
          <w:kern w:val="2"/>
          <w14:ligatures w14:val="standardContextual"/>
        </w:rPr>
        <w:tab/>
      </w:r>
      <w:r w:rsidR="00BE7668">
        <w:rPr>
          <w:rFonts w:ascii="Times New Roman" w:hAnsi="Times New Roman" w:cs="Times New Roman"/>
          <w:color w:val="000000" w:themeColor="text1"/>
          <w:kern w:val="2"/>
          <w14:ligatures w14:val="standardContextual"/>
        </w:rPr>
        <w:t xml:space="preserve">ONAY/İMZA </w:t>
      </w:r>
    </w:p>
    <w:p w14:paraId="2DDB23AD" w14:textId="77777777" w:rsidR="007367D0" w:rsidRDefault="007367D0" w:rsidP="000E0543">
      <w:pPr>
        <w:spacing w:after="120"/>
        <w:jc w:val="both"/>
        <w:rPr>
          <w:rFonts w:ascii="Times New Roman" w:hAnsi="Times New Roman" w:cs="Times New Roman"/>
          <w:b/>
          <w:sz w:val="24"/>
          <w:szCs w:val="24"/>
          <w:u w:val="single"/>
        </w:rPr>
      </w:pPr>
    </w:p>
    <w:p w14:paraId="20D1F507" w14:textId="77777777" w:rsidR="00BF4EED" w:rsidRDefault="00BF4EED" w:rsidP="000E0543">
      <w:pPr>
        <w:spacing w:after="120"/>
        <w:jc w:val="both"/>
        <w:rPr>
          <w:rFonts w:ascii="Times New Roman" w:hAnsi="Times New Roman" w:cs="Times New Roman"/>
          <w:b/>
          <w:sz w:val="24"/>
          <w:szCs w:val="24"/>
          <w:u w:val="single"/>
        </w:rPr>
      </w:pPr>
    </w:p>
    <w:p w14:paraId="31B1CA03" w14:textId="77777777" w:rsidR="00BF4EED" w:rsidRDefault="00BF4EED" w:rsidP="000E0543">
      <w:pPr>
        <w:spacing w:after="120"/>
        <w:jc w:val="both"/>
        <w:rPr>
          <w:rFonts w:ascii="Times New Roman" w:hAnsi="Times New Roman" w:cs="Times New Roman"/>
          <w:b/>
          <w:sz w:val="24"/>
          <w:szCs w:val="24"/>
          <w:u w:val="single"/>
        </w:rPr>
      </w:pPr>
    </w:p>
    <w:p w14:paraId="0C9F9EF9" w14:textId="77777777" w:rsidR="00BF4EED" w:rsidRDefault="00BF4EED" w:rsidP="000E0543">
      <w:pPr>
        <w:spacing w:after="120"/>
        <w:jc w:val="both"/>
        <w:rPr>
          <w:rFonts w:ascii="Times New Roman" w:hAnsi="Times New Roman" w:cs="Times New Roman"/>
          <w:b/>
          <w:sz w:val="24"/>
          <w:szCs w:val="24"/>
          <w:u w:val="single"/>
        </w:rPr>
      </w:pPr>
    </w:p>
    <w:p w14:paraId="62A26DAD" w14:textId="77777777" w:rsidR="00BF4EED" w:rsidRDefault="00BF4EED" w:rsidP="000E0543">
      <w:pPr>
        <w:spacing w:after="120"/>
        <w:jc w:val="both"/>
        <w:rPr>
          <w:rFonts w:ascii="Times New Roman" w:hAnsi="Times New Roman" w:cs="Times New Roman"/>
          <w:b/>
          <w:sz w:val="24"/>
          <w:szCs w:val="24"/>
          <w:u w:val="single"/>
        </w:rPr>
      </w:pPr>
    </w:p>
    <w:p w14:paraId="0C568109" w14:textId="77777777" w:rsidR="00BF4EED" w:rsidRDefault="00BF4EED" w:rsidP="000E0543">
      <w:pPr>
        <w:spacing w:after="120"/>
        <w:jc w:val="both"/>
        <w:rPr>
          <w:rFonts w:ascii="Times New Roman" w:hAnsi="Times New Roman" w:cs="Times New Roman"/>
          <w:b/>
          <w:sz w:val="24"/>
          <w:szCs w:val="24"/>
          <w:u w:val="single"/>
        </w:rPr>
      </w:pPr>
    </w:p>
    <w:p w14:paraId="6DA0DB0F" w14:textId="77777777" w:rsidR="00BF4EED" w:rsidRDefault="00BF4EED" w:rsidP="000E0543">
      <w:pPr>
        <w:spacing w:after="120"/>
        <w:jc w:val="both"/>
        <w:rPr>
          <w:rFonts w:ascii="Times New Roman" w:hAnsi="Times New Roman" w:cs="Times New Roman"/>
          <w:b/>
          <w:sz w:val="24"/>
          <w:szCs w:val="24"/>
          <w:u w:val="single"/>
        </w:rPr>
      </w:pPr>
    </w:p>
    <w:p w14:paraId="4F00AF68" w14:textId="77777777" w:rsidR="00BF4EED" w:rsidRDefault="00BF4EED" w:rsidP="000E0543">
      <w:pPr>
        <w:spacing w:after="120"/>
        <w:jc w:val="both"/>
        <w:rPr>
          <w:rFonts w:ascii="Times New Roman" w:hAnsi="Times New Roman" w:cs="Times New Roman"/>
          <w:b/>
          <w:sz w:val="24"/>
          <w:szCs w:val="24"/>
          <w:u w:val="single"/>
        </w:rPr>
      </w:pPr>
    </w:p>
    <w:p w14:paraId="6856046B" w14:textId="77777777" w:rsidR="00BF4EED" w:rsidRDefault="00BF4EED" w:rsidP="000E0543">
      <w:pPr>
        <w:spacing w:after="120"/>
        <w:jc w:val="both"/>
        <w:rPr>
          <w:rFonts w:ascii="Times New Roman" w:hAnsi="Times New Roman" w:cs="Times New Roman"/>
          <w:b/>
          <w:sz w:val="24"/>
          <w:szCs w:val="24"/>
          <w:u w:val="single"/>
        </w:rPr>
      </w:pPr>
    </w:p>
    <w:p w14:paraId="46F45C54" w14:textId="77777777" w:rsidR="00BF4EED" w:rsidRDefault="00BF4EED" w:rsidP="000E0543">
      <w:pPr>
        <w:spacing w:after="120"/>
        <w:jc w:val="both"/>
        <w:rPr>
          <w:rFonts w:ascii="Times New Roman" w:hAnsi="Times New Roman" w:cs="Times New Roman"/>
          <w:b/>
          <w:sz w:val="24"/>
          <w:szCs w:val="24"/>
          <w:u w:val="single"/>
        </w:rPr>
      </w:pPr>
    </w:p>
    <w:p w14:paraId="2786EC17" w14:textId="77777777" w:rsidR="00BF4EED" w:rsidRDefault="00BF4EED" w:rsidP="000E0543">
      <w:pPr>
        <w:spacing w:after="120"/>
        <w:jc w:val="both"/>
        <w:rPr>
          <w:rFonts w:ascii="Times New Roman" w:hAnsi="Times New Roman" w:cs="Times New Roman"/>
          <w:b/>
          <w:sz w:val="24"/>
          <w:szCs w:val="24"/>
          <w:u w:val="single"/>
        </w:rPr>
      </w:pPr>
    </w:p>
    <w:p w14:paraId="5D4D1CDA" w14:textId="730BFB62" w:rsidR="003E4A7E" w:rsidRDefault="003E4A7E" w:rsidP="000E0543">
      <w:pPr>
        <w:spacing w:after="120"/>
        <w:jc w:val="both"/>
        <w:rPr>
          <w:rFonts w:ascii="Times New Roman" w:hAnsi="Times New Roman" w:cs="Times New Roman"/>
          <w:b/>
          <w:sz w:val="24"/>
          <w:szCs w:val="24"/>
          <w:u w:val="single"/>
        </w:rPr>
        <w:sectPr w:rsidR="003E4A7E">
          <w:footerReference w:type="default" r:id="rId7"/>
          <w:pgSz w:w="11906" w:h="16838"/>
          <w:pgMar w:top="1417" w:right="1417" w:bottom="1417" w:left="1417" w:header="708" w:footer="708" w:gutter="0"/>
          <w:cols w:space="708"/>
          <w:docGrid w:linePitch="360"/>
        </w:sectPr>
      </w:pPr>
    </w:p>
    <w:p w14:paraId="50D0A8DD" w14:textId="3C45EE72" w:rsidR="00FF0312" w:rsidRDefault="00FF0312" w:rsidP="00FF0312">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ÖRNEK </w:t>
      </w:r>
      <w:r w:rsidR="003E4A7E">
        <w:rPr>
          <w:rFonts w:ascii="Times New Roman" w:hAnsi="Times New Roman" w:cs="Times New Roman"/>
          <w:b/>
          <w:bCs/>
          <w:color w:val="000000" w:themeColor="text1"/>
          <w:sz w:val="24"/>
          <w:szCs w:val="24"/>
        </w:rPr>
        <w:t>FORM 5</w:t>
      </w:r>
      <w:r>
        <w:rPr>
          <w:rFonts w:ascii="Times New Roman" w:hAnsi="Times New Roman" w:cs="Times New Roman"/>
          <w:b/>
          <w:bCs/>
          <w:color w:val="000000" w:themeColor="text1"/>
          <w:sz w:val="24"/>
          <w:szCs w:val="24"/>
        </w:rPr>
        <w:t xml:space="preserve">: </w:t>
      </w:r>
      <w:r w:rsidR="003E4A7E" w:rsidRPr="003E4A7E">
        <w:rPr>
          <w:rFonts w:ascii="Times New Roman" w:hAnsi="Times New Roman" w:cs="Times New Roman"/>
          <w:b/>
          <w:bCs/>
          <w:color w:val="000000" w:themeColor="text1"/>
          <w:sz w:val="24"/>
          <w:szCs w:val="24"/>
        </w:rPr>
        <w:t>AKADEMİK DANIŞMAN DENETİM FORMU</w:t>
      </w:r>
    </w:p>
    <w:p w14:paraId="38D91C10" w14:textId="77777777" w:rsidR="003E4A7E" w:rsidRDefault="003E4A7E" w:rsidP="003E4A7E">
      <w:pPr>
        <w:spacing w:after="120"/>
        <w:rPr>
          <w:rFonts w:ascii="Times New Roman" w:eastAsia="Times New Roman" w:hAnsi="Times New Roman" w:cs="Times New Roman"/>
          <w:i/>
          <w:iCs/>
          <w:sz w:val="24"/>
          <w:szCs w:val="24"/>
        </w:rPr>
      </w:pPr>
      <w:r w:rsidRPr="003E4A7E">
        <w:rPr>
          <w:rFonts w:ascii="Times New Roman" w:eastAsia="Times New Roman" w:hAnsi="Times New Roman" w:cs="Times New Roman"/>
          <w:i/>
          <w:iCs/>
          <w:sz w:val="24"/>
          <w:szCs w:val="24"/>
        </w:rPr>
        <w:t>(Staj ve İşletmede Mesleki Eğitim Sürecinde, Sorumlu Öğretim Elemanı Tarafından Doldurulacak Form- Süreç İçinde (Ziyaretlerde))</w:t>
      </w:r>
    </w:p>
    <w:p w14:paraId="545E18A0" w14:textId="77777777" w:rsidR="003E4A7E" w:rsidRDefault="003E4A7E" w:rsidP="003E4A7E">
      <w:pPr>
        <w:spacing w:after="120"/>
        <w:jc w:val="center"/>
        <w:rPr>
          <w:rFonts w:ascii="Times New Roman" w:eastAsia="Times New Roman" w:hAnsi="Times New Roman" w:cs="Times New Roman"/>
          <w:i/>
          <w:iCs/>
          <w:sz w:val="24"/>
          <w:szCs w:val="24"/>
        </w:rPr>
      </w:pPr>
    </w:p>
    <w:p w14:paraId="2B5B4172" w14:textId="78F7C56E" w:rsidR="003E4A7E" w:rsidRDefault="003E4A7E" w:rsidP="003E4A7E">
      <w:pPr>
        <w:spacing w:after="120"/>
        <w:jc w:val="center"/>
      </w:pPr>
      <w:r>
        <w:rPr>
          <w:b/>
          <w:bCs/>
          <w:sz w:val="24"/>
          <w:szCs w:val="24"/>
        </w:rPr>
        <w:t>GAZİANTEP ÜNİVERSİTESİ</w:t>
      </w:r>
    </w:p>
    <w:p w14:paraId="66EA8129" w14:textId="77777777" w:rsidR="003E4A7E" w:rsidRDefault="003E4A7E" w:rsidP="003E4A7E">
      <w:pPr>
        <w:spacing w:after="60"/>
        <w:jc w:val="center"/>
      </w:pPr>
      <w:r>
        <w:t>……………………………………………………………………………</w:t>
      </w:r>
    </w:p>
    <w:p w14:paraId="4D69FE6D" w14:textId="77777777" w:rsidR="003E4A7E" w:rsidRDefault="003E4A7E" w:rsidP="003E4A7E">
      <w:pPr>
        <w:spacing w:after="60"/>
        <w:jc w:val="center"/>
      </w:pPr>
      <w:r>
        <w:rPr>
          <w:b/>
          <w:bCs/>
        </w:rPr>
        <w:t>UYGULAMALI İŞYERİ EĞİTİMİ</w:t>
      </w:r>
    </w:p>
    <w:p w14:paraId="76527116" w14:textId="77777777" w:rsidR="003E4A7E" w:rsidRDefault="003E4A7E" w:rsidP="003E4A7E">
      <w:pPr>
        <w:spacing w:after="120"/>
        <w:jc w:val="center"/>
      </w:pPr>
      <w:r>
        <w:rPr>
          <w:b/>
          <w:bCs/>
        </w:rPr>
        <w:t xml:space="preserve">20…...…..-20……..…. …..……... </w:t>
      </w:r>
      <w:r w:rsidRPr="00F447DE">
        <w:rPr>
          <w:b/>
          <w:bCs/>
        </w:rPr>
        <w:t>DÖNEMİ AKADEMİK DANIŞMAN DENETİM FORMU</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2398"/>
      </w:tblGrid>
      <w:tr w:rsidR="003E4A7E" w14:paraId="5D8EDB07" w14:textId="77777777" w:rsidTr="00D021D2">
        <w:trPr>
          <w:trHeight w:val="567"/>
        </w:trPr>
        <w:tc>
          <w:tcPr>
            <w:tcW w:w="3000" w:type="dxa"/>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tcPr>
          <w:p w14:paraId="53C962DC" w14:textId="77777777" w:rsidR="003E4A7E" w:rsidRDefault="003E4A7E" w:rsidP="00D021D2">
            <w:r>
              <w:rPr>
                <w:b/>
                <w:bCs/>
                <w:sz w:val="16"/>
                <w:szCs w:val="16"/>
              </w:rPr>
              <w:t>Kuruluş/Firma İsmi - Çalışma Alanı:</w:t>
            </w:r>
          </w:p>
        </w:tc>
        <w:tc>
          <w:tcPr>
            <w:tcW w:w="1239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E27426" w14:textId="77777777" w:rsidR="003E4A7E" w:rsidRDefault="003E4A7E" w:rsidP="00D021D2"/>
        </w:tc>
      </w:tr>
      <w:tr w:rsidR="003E4A7E" w14:paraId="7654CB01" w14:textId="77777777" w:rsidTr="00D021D2">
        <w:trPr>
          <w:trHeight w:val="567"/>
        </w:trPr>
        <w:tc>
          <w:tcPr>
            <w:tcW w:w="3000" w:type="dxa"/>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tcPr>
          <w:p w14:paraId="4C7573E2" w14:textId="77777777" w:rsidR="003E4A7E" w:rsidRDefault="003E4A7E" w:rsidP="00D021D2">
            <w:r>
              <w:rPr>
                <w:b/>
                <w:bCs/>
                <w:sz w:val="16"/>
                <w:szCs w:val="16"/>
              </w:rPr>
              <w:t>Görüşme Yapılan Kuruluş/Firma Yetkilisi:</w:t>
            </w:r>
          </w:p>
        </w:tc>
        <w:tc>
          <w:tcPr>
            <w:tcW w:w="1239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0EB84DC" w14:textId="77777777" w:rsidR="003E4A7E" w:rsidRDefault="003E4A7E" w:rsidP="00D021D2"/>
        </w:tc>
      </w:tr>
      <w:tr w:rsidR="003E4A7E" w14:paraId="6AEC5E9A" w14:textId="77777777" w:rsidTr="00D021D2">
        <w:trPr>
          <w:trHeight w:val="567"/>
        </w:trPr>
        <w:tc>
          <w:tcPr>
            <w:tcW w:w="3000" w:type="dxa"/>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tcPr>
          <w:p w14:paraId="2DFCD276" w14:textId="77777777" w:rsidR="003E4A7E" w:rsidRDefault="003E4A7E" w:rsidP="00D021D2">
            <w:r>
              <w:rPr>
                <w:b/>
                <w:bCs/>
                <w:sz w:val="16"/>
                <w:szCs w:val="16"/>
              </w:rPr>
              <w:t>Dönem - Kuruluş/Firma Ziyaret Tarihi:</w:t>
            </w:r>
          </w:p>
        </w:tc>
        <w:tc>
          <w:tcPr>
            <w:tcW w:w="1239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22BE53" w14:textId="77777777" w:rsidR="003E4A7E" w:rsidRDefault="003E4A7E" w:rsidP="00D021D2">
            <w:r>
              <w:rPr>
                <w:sz w:val="16"/>
                <w:szCs w:val="16"/>
              </w:rPr>
              <w:t>…………/…………/ 20…….</w:t>
            </w:r>
          </w:p>
        </w:tc>
      </w:tr>
    </w:tbl>
    <w:p w14:paraId="08F61BBB" w14:textId="77777777" w:rsidR="003E4A7E" w:rsidRDefault="003E4A7E" w:rsidP="003E4A7E">
      <w:pPr>
        <w:spacing w:before="100" w:after="10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10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1098"/>
      </w:tblGrid>
      <w:tr w:rsidR="003E4A7E" w14:paraId="4AE6A154" w14:textId="77777777" w:rsidTr="00D021D2">
        <w:tc>
          <w:tcPr>
            <w:tcW w:w="2600" w:type="dxa"/>
            <w:vMerge w:val="restart"/>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64928A0E" w14:textId="77777777" w:rsidR="003E4A7E" w:rsidRDefault="003E4A7E" w:rsidP="00D021D2">
            <w:pPr>
              <w:jc w:val="center"/>
            </w:pPr>
            <w:r>
              <w:rPr>
                <w:b/>
                <w:bCs/>
                <w:sz w:val="16"/>
                <w:szCs w:val="16"/>
              </w:rPr>
              <w:t>Öğrencinin Adı, Soyadı</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64C732F8" w14:textId="77777777" w:rsidR="003E4A7E" w:rsidRDefault="003E4A7E" w:rsidP="00D021D2">
            <w:pPr>
              <w:jc w:val="center"/>
            </w:pPr>
            <w:r>
              <w:rPr>
                <w:b/>
                <w:bCs/>
                <w:sz w:val="16"/>
                <w:szCs w:val="16"/>
              </w:rPr>
              <w:t>Öğrencinin Programı</w:t>
            </w:r>
          </w:p>
        </w:tc>
        <w:tc>
          <w:tcPr>
            <w:tcW w:w="2400" w:type="dxa"/>
            <w:gridSpan w:val="5"/>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48FB45E9" w14:textId="77777777" w:rsidR="003E4A7E" w:rsidRDefault="003E4A7E" w:rsidP="00D021D2">
            <w:pPr>
              <w:jc w:val="center"/>
            </w:pPr>
            <w:r>
              <w:rPr>
                <w:b/>
                <w:bCs/>
                <w:sz w:val="14"/>
                <w:szCs w:val="14"/>
              </w:rPr>
              <w:t>Kurum Amir ve Çalışanları ile Uyumu</w:t>
            </w:r>
          </w:p>
        </w:tc>
        <w:tc>
          <w:tcPr>
            <w:tcW w:w="2400" w:type="dxa"/>
            <w:gridSpan w:val="5"/>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6AB5D21C" w14:textId="77777777" w:rsidR="003E4A7E" w:rsidRDefault="003E4A7E" w:rsidP="00D021D2">
            <w:pPr>
              <w:jc w:val="center"/>
            </w:pPr>
            <w:r>
              <w:rPr>
                <w:b/>
                <w:bCs/>
                <w:sz w:val="14"/>
                <w:szCs w:val="14"/>
              </w:rPr>
              <w:t>Öğrencinin Verilen Görevleri Yerine Getirme Becerisi</w:t>
            </w:r>
          </w:p>
        </w:tc>
        <w:tc>
          <w:tcPr>
            <w:tcW w:w="2400" w:type="dxa"/>
            <w:gridSpan w:val="5"/>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5C4A6D89" w14:textId="77777777" w:rsidR="003E4A7E" w:rsidRDefault="003E4A7E" w:rsidP="00D021D2">
            <w:pPr>
              <w:jc w:val="center"/>
            </w:pPr>
            <w:r>
              <w:rPr>
                <w:b/>
                <w:bCs/>
                <w:sz w:val="14"/>
                <w:szCs w:val="14"/>
              </w:rPr>
              <w:t>Sözlü ve Yazılı İletişim Kurma Becerisi</w:t>
            </w:r>
          </w:p>
        </w:tc>
        <w:tc>
          <w:tcPr>
            <w:tcW w:w="2400" w:type="dxa"/>
            <w:gridSpan w:val="5"/>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2E591A28" w14:textId="77777777" w:rsidR="003E4A7E" w:rsidRDefault="003E4A7E" w:rsidP="00D021D2">
            <w:pPr>
              <w:jc w:val="center"/>
            </w:pPr>
            <w:r>
              <w:rPr>
                <w:b/>
                <w:bCs/>
                <w:sz w:val="14"/>
                <w:szCs w:val="14"/>
              </w:rPr>
              <w:t>Dönem İçerisindeki Faaliyetlerin Öğrenciye Sağladığı Kazanımlar</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DCE6F1"/>
            <w:tcMar>
              <w:top w:w="60" w:type="dxa"/>
              <w:left w:w="100" w:type="dxa"/>
              <w:bottom w:w="60" w:type="dxa"/>
              <w:right w:w="100" w:type="dxa"/>
            </w:tcMar>
            <w:vAlign w:val="center"/>
          </w:tcPr>
          <w:p w14:paraId="2B4D2DE6" w14:textId="77777777" w:rsidR="003E4A7E" w:rsidRDefault="003E4A7E" w:rsidP="00D021D2">
            <w:pPr>
              <w:jc w:val="center"/>
            </w:pPr>
            <w:r>
              <w:rPr>
                <w:b/>
                <w:bCs/>
                <w:sz w:val="14"/>
                <w:szCs w:val="14"/>
              </w:rPr>
              <w:t>NOT TOPLAMI</w:t>
            </w:r>
          </w:p>
        </w:tc>
      </w:tr>
      <w:tr w:rsidR="003E4A7E" w14:paraId="14E19FC2" w14:textId="77777777" w:rsidTr="00D021D2">
        <w:tc>
          <w:tcPr>
            <w:tcW w:w="0" w:type="auto"/>
            <w:vMerge/>
            <w:tcBorders>
              <w:top w:val="single" w:sz="4" w:space="0" w:color="000000"/>
              <w:left w:val="single" w:sz="4" w:space="0" w:color="000000"/>
              <w:bottom w:val="single" w:sz="4" w:space="0" w:color="000000"/>
              <w:right w:val="single" w:sz="4" w:space="0" w:color="000000"/>
            </w:tcBorders>
          </w:tcPr>
          <w:p w14:paraId="0CC7E604" w14:textId="77777777" w:rsidR="003E4A7E" w:rsidRDefault="003E4A7E" w:rsidP="00D021D2"/>
        </w:tc>
        <w:tc>
          <w:tcPr>
            <w:tcW w:w="0" w:type="auto"/>
            <w:vMerge/>
            <w:tcBorders>
              <w:top w:val="single" w:sz="4" w:space="0" w:color="000000"/>
              <w:left w:val="single" w:sz="4" w:space="0" w:color="000000"/>
              <w:bottom w:val="single" w:sz="4" w:space="0" w:color="000000"/>
              <w:right w:val="single" w:sz="4" w:space="0" w:color="000000"/>
            </w:tcBorders>
          </w:tcPr>
          <w:p w14:paraId="6BCFDA67"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1FFA8F0A" w14:textId="77777777" w:rsidR="003E4A7E" w:rsidRDefault="003E4A7E" w:rsidP="00D021D2">
            <w:pPr>
              <w:jc w:val="center"/>
            </w:pPr>
            <w:r>
              <w:rPr>
                <w:b/>
                <w:bCs/>
                <w:sz w:val="14"/>
                <w:szCs w:val="14"/>
              </w:rPr>
              <w:t>Çİ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6A4E4294" w14:textId="77777777" w:rsidR="003E4A7E" w:rsidRDefault="003E4A7E" w:rsidP="00D021D2">
            <w:pPr>
              <w:jc w:val="center"/>
            </w:pPr>
            <w:r>
              <w:rPr>
                <w:b/>
                <w:bCs/>
                <w:sz w:val="14"/>
                <w:szCs w:val="14"/>
              </w:rPr>
              <w:t>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575D20B3" w14:textId="77777777" w:rsidR="003E4A7E" w:rsidRDefault="003E4A7E" w:rsidP="00D021D2">
            <w:pPr>
              <w:jc w:val="center"/>
            </w:pPr>
            <w:r>
              <w:rPr>
                <w:b/>
                <w:bCs/>
                <w:sz w:val="14"/>
                <w:szCs w:val="14"/>
              </w:rPr>
              <w:t>Y</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ABC5350" w14:textId="77777777" w:rsidR="003E4A7E" w:rsidRDefault="003E4A7E" w:rsidP="00D021D2">
            <w:pPr>
              <w:jc w:val="center"/>
            </w:pPr>
            <w:r>
              <w:rPr>
                <w:b/>
                <w:bCs/>
                <w:sz w:val="14"/>
                <w:szCs w:val="14"/>
              </w:rPr>
              <w:t>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15D4E733" w14:textId="77777777" w:rsidR="003E4A7E" w:rsidRDefault="003E4A7E" w:rsidP="00D021D2">
            <w:pPr>
              <w:jc w:val="center"/>
            </w:pPr>
            <w:r>
              <w:rPr>
                <w:b/>
                <w:bCs/>
                <w:sz w:val="14"/>
                <w:szCs w:val="14"/>
              </w:rPr>
              <w:t>ÇZ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3B65FC7" w14:textId="77777777" w:rsidR="003E4A7E" w:rsidRDefault="003E4A7E" w:rsidP="00D021D2">
            <w:pPr>
              <w:jc w:val="center"/>
            </w:pPr>
            <w:r>
              <w:rPr>
                <w:b/>
                <w:bCs/>
                <w:sz w:val="14"/>
                <w:szCs w:val="14"/>
              </w:rPr>
              <w:t>Çİ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6851D60" w14:textId="77777777" w:rsidR="003E4A7E" w:rsidRDefault="003E4A7E" w:rsidP="00D021D2">
            <w:pPr>
              <w:jc w:val="center"/>
            </w:pPr>
            <w:r>
              <w:rPr>
                <w:b/>
                <w:bCs/>
                <w:sz w:val="14"/>
                <w:szCs w:val="14"/>
              </w:rPr>
              <w:t>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5BC4BBAC" w14:textId="77777777" w:rsidR="003E4A7E" w:rsidRDefault="003E4A7E" w:rsidP="00D021D2">
            <w:pPr>
              <w:jc w:val="center"/>
            </w:pPr>
            <w:r>
              <w:rPr>
                <w:b/>
                <w:bCs/>
                <w:sz w:val="14"/>
                <w:szCs w:val="14"/>
              </w:rPr>
              <w:t>Y</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560A07C" w14:textId="77777777" w:rsidR="003E4A7E" w:rsidRDefault="003E4A7E" w:rsidP="00D021D2">
            <w:pPr>
              <w:jc w:val="center"/>
            </w:pPr>
            <w:r>
              <w:rPr>
                <w:b/>
                <w:bCs/>
                <w:sz w:val="14"/>
                <w:szCs w:val="14"/>
              </w:rPr>
              <w:t>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06F97736" w14:textId="77777777" w:rsidR="003E4A7E" w:rsidRDefault="003E4A7E" w:rsidP="00D021D2">
            <w:pPr>
              <w:jc w:val="center"/>
            </w:pPr>
            <w:r>
              <w:rPr>
                <w:b/>
                <w:bCs/>
                <w:sz w:val="14"/>
                <w:szCs w:val="14"/>
              </w:rPr>
              <w:t>ÇZ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B5F1501" w14:textId="77777777" w:rsidR="003E4A7E" w:rsidRDefault="003E4A7E" w:rsidP="00D021D2">
            <w:pPr>
              <w:jc w:val="center"/>
            </w:pPr>
            <w:r>
              <w:rPr>
                <w:b/>
                <w:bCs/>
                <w:sz w:val="14"/>
                <w:szCs w:val="14"/>
              </w:rPr>
              <w:t>Çİ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79B59EA7" w14:textId="77777777" w:rsidR="003E4A7E" w:rsidRDefault="003E4A7E" w:rsidP="00D021D2">
            <w:pPr>
              <w:jc w:val="center"/>
            </w:pPr>
            <w:r>
              <w:rPr>
                <w:b/>
                <w:bCs/>
                <w:sz w:val="14"/>
                <w:szCs w:val="14"/>
              </w:rPr>
              <w:t>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47945DF6" w14:textId="77777777" w:rsidR="003E4A7E" w:rsidRDefault="003E4A7E" w:rsidP="00D021D2">
            <w:pPr>
              <w:jc w:val="center"/>
            </w:pPr>
            <w:r>
              <w:rPr>
                <w:b/>
                <w:bCs/>
                <w:sz w:val="14"/>
                <w:szCs w:val="14"/>
              </w:rPr>
              <w:t>Y</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21E5726C" w14:textId="77777777" w:rsidR="003E4A7E" w:rsidRDefault="003E4A7E" w:rsidP="00D021D2">
            <w:pPr>
              <w:jc w:val="center"/>
            </w:pPr>
            <w:r>
              <w:rPr>
                <w:b/>
                <w:bCs/>
                <w:sz w:val="14"/>
                <w:szCs w:val="14"/>
              </w:rPr>
              <w:t>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7A635AB8" w14:textId="77777777" w:rsidR="003E4A7E" w:rsidRDefault="003E4A7E" w:rsidP="00D021D2">
            <w:pPr>
              <w:jc w:val="center"/>
            </w:pPr>
            <w:r>
              <w:rPr>
                <w:b/>
                <w:bCs/>
                <w:sz w:val="14"/>
                <w:szCs w:val="14"/>
              </w:rPr>
              <w:t>ÇZ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509C3B9B" w14:textId="77777777" w:rsidR="003E4A7E" w:rsidRDefault="003E4A7E" w:rsidP="00D021D2">
            <w:pPr>
              <w:jc w:val="center"/>
            </w:pPr>
            <w:r>
              <w:rPr>
                <w:b/>
                <w:bCs/>
                <w:sz w:val="14"/>
                <w:szCs w:val="14"/>
              </w:rPr>
              <w:t>Çİ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14A77F67" w14:textId="77777777" w:rsidR="003E4A7E" w:rsidRDefault="003E4A7E" w:rsidP="00D021D2">
            <w:pPr>
              <w:jc w:val="center"/>
            </w:pPr>
            <w:r>
              <w:rPr>
                <w:b/>
                <w:bCs/>
                <w:sz w:val="14"/>
                <w:szCs w:val="14"/>
              </w:rPr>
              <w:t>İ</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78CF60F1" w14:textId="77777777" w:rsidR="003E4A7E" w:rsidRDefault="003E4A7E" w:rsidP="00D021D2">
            <w:pPr>
              <w:jc w:val="center"/>
            </w:pPr>
            <w:r>
              <w:rPr>
                <w:b/>
                <w:bCs/>
                <w:sz w:val="14"/>
                <w:szCs w:val="14"/>
              </w:rPr>
              <w:t>Y</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46C6E52D" w14:textId="77777777" w:rsidR="003E4A7E" w:rsidRDefault="003E4A7E" w:rsidP="00D021D2">
            <w:pPr>
              <w:jc w:val="center"/>
            </w:pPr>
            <w:r>
              <w:rPr>
                <w:b/>
                <w:bCs/>
                <w:sz w:val="14"/>
                <w:szCs w:val="14"/>
              </w:rPr>
              <w:t>Z</w:t>
            </w:r>
          </w:p>
        </w:tc>
        <w:tc>
          <w:tcPr>
            <w:tcW w:w="480" w:type="dxa"/>
            <w:tcBorders>
              <w:top w:val="single" w:sz="4" w:space="0" w:color="000000"/>
              <w:left w:val="single" w:sz="4" w:space="0" w:color="000000"/>
              <w:bottom w:val="single" w:sz="4" w:space="0" w:color="000000"/>
              <w:right w:val="single" w:sz="4" w:space="0" w:color="000000"/>
            </w:tcBorders>
            <w:shd w:val="clear" w:color="auto" w:fill="EBF1DE"/>
            <w:tcMar>
              <w:top w:w="40" w:type="dxa"/>
              <w:left w:w="80" w:type="dxa"/>
              <w:bottom w:w="40" w:type="dxa"/>
              <w:right w:w="80" w:type="dxa"/>
            </w:tcMar>
            <w:vAlign w:val="center"/>
          </w:tcPr>
          <w:p w14:paraId="5752D147" w14:textId="77777777" w:rsidR="003E4A7E" w:rsidRDefault="003E4A7E" w:rsidP="00D021D2">
            <w:pPr>
              <w:jc w:val="center"/>
            </w:pPr>
            <w:r>
              <w:rPr>
                <w:b/>
                <w:bCs/>
                <w:sz w:val="14"/>
                <w:szCs w:val="14"/>
              </w:rPr>
              <w:t>ÇZ</w:t>
            </w:r>
          </w:p>
        </w:tc>
        <w:tc>
          <w:tcPr>
            <w:tcW w:w="0" w:type="auto"/>
            <w:vMerge/>
            <w:tcBorders>
              <w:top w:val="single" w:sz="4" w:space="0" w:color="000000"/>
              <w:left w:val="single" w:sz="4" w:space="0" w:color="000000"/>
              <w:bottom w:val="single" w:sz="4" w:space="0" w:color="000000"/>
              <w:right w:val="single" w:sz="4" w:space="0" w:color="000000"/>
            </w:tcBorders>
          </w:tcPr>
          <w:p w14:paraId="1F337A25" w14:textId="77777777" w:rsidR="003E4A7E" w:rsidRDefault="003E4A7E" w:rsidP="00D021D2"/>
        </w:tc>
      </w:tr>
      <w:tr w:rsidR="003E4A7E" w14:paraId="2617D270"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BA7F70" w14:textId="77777777" w:rsidR="003E4A7E" w:rsidRDefault="003E4A7E" w:rsidP="00D021D2">
            <w:r>
              <w:t>1.</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B7BABD"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A83B05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910BE9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26D721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BBF9DA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10FBE5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406536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1BA153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ACCE2C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124D98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DBA56A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09C18F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F77A29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BA4436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7BBB9F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7DAEF7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5213F7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78C512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D133E3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64651B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2B8D65C"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043FFF" w14:textId="77777777" w:rsidR="003E4A7E" w:rsidRDefault="003E4A7E" w:rsidP="00D021D2"/>
        </w:tc>
      </w:tr>
      <w:tr w:rsidR="003E4A7E" w14:paraId="68F1FEF2"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F0D104" w14:textId="77777777" w:rsidR="003E4A7E" w:rsidRDefault="003E4A7E" w:rsidP="00D021D2">
            <w:r>
              <w:t>2.</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38F7C35"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29CAEC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FEA0AF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0B39D8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5AFA1F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DE5F4C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9EC1A9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1C3B67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C3CD1C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4475B4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085E3A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B7A3E5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B7CD2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545465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DA7C81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8B4614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05379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23352D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5FCA1B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7D402F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833570"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A5C135" w14:textId="77777777" w:rsidR="003E4A7E" w:rsidRDefault="003E4A7E" w:rsidP="00D021D2"/>
        </w:tc>
      </w:tr>
      <w:tr w:rsidR="003E4A7E" w14:paraId="07DD4089"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CE6AF3" w14:textId="77777777" w:rsidR="003E4A7E" w:rsidRDefault="003E4A7E" w:rsidP="00D021D2">
            <w:r>
              <w:lastRenderedPageBreak/>
              <w:t>3.</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E9A85E"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9ED11E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6D509D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5E729B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03721B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E14A4E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907C3D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9F1856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1974F8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4D3C89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C2FFB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2D874B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50309B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097AA6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5705EB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2EDBE7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5B1837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60E80E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57492C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42FF39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EA01DFA"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AAD5E9" w14:textId="77777777" w:rsidR="003E4A7E" w:rsidRDefault="003E4A7E" w:rsidP="00D021D2"/>
        </w:tc>
      </w:tr>
      <w:tr w:rsidR="003E4A7E" w14:paraId="3A112728"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018908" w14:textId="77777777" w:rsidR="003E4A7E" w:rsidRDefault="003E4A7E" w:rsidP="00D021D2">
            <w:r>
              <w:t>4.</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BF2D9C4"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E98F03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C44812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1B120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88F693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0C33DB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D226E7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CF4A9C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1228D1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58A811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D8841B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F4E50B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A7B55A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8917AA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01A243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5ED296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659335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712BCC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4E054D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D247BD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AF29D1"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E3FA95" w14:textId="77777777" w:rsidR="003E4A7E" w:rsidRDefault="003E4A7E" w:rsidP="00D021D2"/>
        </w:tc>
      </w:tr>
      <w:tr w:rsidR="003E4A7E" w14:paraId="30E8F35B"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17FB47" w14:textId="77777777" w:rsidR="003E4A7E" w:rsidRDefault="003E4A7E" w:rsidP="00D021D2">
            <w:r>
              <w:t>5.</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0FB327"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358A94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62AE8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3CF6C6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77E9E0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F827BD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D5D18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4D3190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1731EB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6E4D2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A921EE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2B7EF3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561CBE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3D8477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B3A9C5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28B7B1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BFEB70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5C0DA9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28FAD0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CED9FE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31C9A98"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6370BD" w14:textId="77777777" w:rsidR="003E4A7E" w:rsidRDefault="003E4A7E" w:rsidP="00D021D2"/>
        </w:tc>
      </w:tr>
      <w:tr w:rsidR="003E4A7E" w14:paraId="3FFD6C2E"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CCBBCD" w14:textId="77777777" w:rsidR="003E4A7E" w:rsidRDefault="003E4A7E" w:rsidP="00D021D2">
            <w:r>
              <w:t>6.</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4DAE32"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F207E6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C9EA8E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DC3BF6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9929F8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8FE87A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7A6354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E56E66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6D279D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399780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19DE07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0B7D7E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7E2304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63D82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0685CB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EBA68D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0550A6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97DB6E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6DEF53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272206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F5154E7"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32DAB7" w14:textId="77777777" w:rsidR="003E4A7E" w:rsidRDefault="003E4A7E" w:rsidP="00D021D2"/>
        </w:tc>
      </w:tr>
      <w:tr w:rsidR="003E4A7E" w14:paraId="0AD569E3"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2C0869" w14:textId="77777777" w:rsidR="003E4A7E" w:rsidRDefault="003E4A7E" w:rsidP="00D021D2">
            <w:r>
              <w:t>7.</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4B8CF8"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96BE46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B271DB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6ACA3F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81B1F6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391C3F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A1777A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1561FD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010D46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0B11D9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5C980E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E62DD3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1CE0CE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D2E0E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D0ABA9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FA5D17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76146C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9E6036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81CA96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E9CD13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11295A0"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102FDF5" w14:textId="77777777" w:rsidR="003E4A7E" w:rsidRDefault="003E4A7E" w:rsidP="00D021D2"/>
        </w:tc>
      </w:tr>
      <w:tr w:rsidR="003E4A7E" w14:paraId="59A9E1ED"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4BE0B0" w14:textId="77777777" w:rsidR="003E4A7E" w:rsidRDefault="003E4A7E" w:rsidP="00D021D2">
            <w:r>
              <w:t>8.</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1F794C1"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212A1A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FCF7E7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632B6E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29F8D7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E01F38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E7725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919F1E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3613E2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4990EF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EE0F70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77259D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EDFFD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D7DFBA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52B45B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81EBC2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E25C86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A85671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AD0B11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327F57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F008BCF"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0032CF" w14:textId="77777777" w:rsidR="003E4A7E" w:rsidRDefault="003E4A7E" w:rsidP="00D021D2"/>
        </w:tc>
      </w:tr>
      <w:tr w:rsidR="003E4A7E" w14:paraId="3ADEF371"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4D19D0" w14:textId="77777777" w:rsidR="003E4A7E" w:rsidRDefault="003E4A7E" w:rsidP="00D021D2">
            <w:r>
              <w:t>9.</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E41CCC"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F31AEF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0118F3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CB13E1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6A8399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EB6675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6A8513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241BE6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F3200B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C52F02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4D5044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12036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D18E6D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F5DE72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079C3F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A5FE43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BC3447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D263B6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EC2DFA0"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509CFE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47A5F8E"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B0CE17" w14:textId="77777777" w:rsidR="003E4A7E" w:rsidRDefault="003E4A7E" w:rsidP="00D021D2"/>
        </w:tc>
      </w:tr>
      <w:tr w:rsidR="003E4A7E" w14:paraId="6308008B"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2DFA8A" w14:textId="77777777" w:rsidR="003E4A7E" w:rsidRDefault="003E4A7E" w:rsidP="00D021D2">
            <w:r>
              <w:t>10.</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F1345B"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C72780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E74614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1C43FA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0CB9EB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E95E97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82B540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1434E6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E24D383"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5D3249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03003E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D11CA2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E84CD7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7CC7C1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AC1816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C8E40B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85535F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805541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F782277"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ECF11D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EC1A14"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4B15B4A" w14:textId="77777777" w:rsidR="003E4A7E" w:rsidRDefault="003E4A7E" w:rsidP="00D021D2"/>
        </w:tc>
      </w:tr>
      <w:tr w:rsidR="003E4A7E" w14:paraId="2E62C825"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09CC75" w14:textId="77777777" w:rsidR="003E4A7E" w:rsidRDefault="003E4A7E" w:rsidP="00D021D2">
            <w:r>
              <w:t>11.</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F576ED"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AE0347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648C4C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0B26F3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62930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8AEACB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0258F8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C00D33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6B49BC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9C9329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6A6395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1F1EBA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8EA895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8A2908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F8ED23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524A0D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93C205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2B2871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5F49DF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45D2A8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5356B90"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6C4A15" w14:textId="77777777" w:rsidR="003E4A7E" w:rsidRDefault="003E4A7E" w:rsidP="00D021D2"/>
        </w:tc>
      </w:tr>
      <w:tr w:rsidR="003E4A7E" w14:paraId="0DFBF4F0"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A4F5FB" w14:textId="77777777" w:rsidR="003E4A7E" w:rsidRDefault="003E4A7E" w:rsidP="00D021D2">
            <w:r>
              <w:t>12.</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7D5D0D"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9677E6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2694EF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D067AB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C9ED8C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4EE643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888693A"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439B39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4AB28F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54FF47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7620D1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79CE40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8E3BA2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3684D9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3749BC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B87FA0D"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A90B4B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C72A5C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54EAB7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613FA5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77707AF"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6EB3FF" w14:textId="77777777" w:rsidR="003E4A7E" w:rsidRDefault="003E4A7E" w:rsidP="00D021D2"/>
        </w:tc>
      </w:tr>
      <w:tr w:rsidR="003E4A7E" w14:paraId="24431ECC" w14:textId="77777777" w:rsidTr="00D021D2">
        <w:trPr>
          <w:trHeight w:val="567"/>
        </w:trPr>
        <w:tc>
          <w:tcPr>
            <w:tcW w:w="2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F0509D" w14:textId="77777777" w:rsidR="003E4A7E" w:rsidRDefault="003E4A7E" w:rsidP="00D021D2">
            <w:r>
              <w:t>13.</w:t>
            </w:r>
          </w:p>
        </w:tc>
        <w:tc>
          <w:tcPr>
            <w:tcW w:w="2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515E11" w14:textId="77777777" w:rsidR="003E4A7E" w:rsidRDefault="003E4A7E" w:rsidP="00D021D2"/>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F92938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531BA3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FC0CD1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2886BF5"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6A25ADC"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D84A75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5150414"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24A721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D08D698"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71D5C0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C61994B"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742B70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57446C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8CC4C2F"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09385A2"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67A7A89"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3BB95B6"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E6B4CF1"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573B40E" w14:textId="77777777" w:rsidR="003E4A7E" w:rsidRDefault="003E4A7E" w:rsidP="00D021D2">
            <w:pPr>
              <w:jc w:val="center"/>
            </w:pPr>
          </w:p>
        </w:tc>
        <w:tc>
          <w:tcPr>
            <w:tcW w:w="48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2CF7CB0" w14:textId="77777777" w:rsidR="003E4A7E" w:rsidRDefault="003E4A7E" w:rsidP="00D021D2">
            <w:pPr>
              <w:jc w:val="center"/>
            </w:pPr>
          </w:p>
        </w:tc>
        <w:tc>
          <w:tcPr>
            <w:tcW w:w="109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EF52AB" w14:textId="77777777" w:rsidR="003E4A7E" w:rsidRDefault="003E4A7E" w:rsidP="00D021D2"/>
        </w:tc>
      </w:tr>
    </w:tbl>
    <w:p w14:paraId="3E01462F" w14:textId="77777777" w:rsidR="003E4A7E" w:rsidRDefault="003E4A7E" w:rsidP="003E4A7E">
      <w:pPr>
        <w:spacing w:before="120" w:after="80"/>
      </w:pPr>
      <w:r>
        <w:rPr>
          <w:b/>
          <w:bCs/>
          <w:sz w:val="16"/>
          <w:szCs w:val="16"/>
        </w:rPr>
        <w:t xml:space="preserve">NOT: </w:t>
      </w:r>
      <w:r>
        <w:rPr>
          <w:sz w:val="16"/>
          <w:szCs w:val="16"/>
        </w:rPr>
        <w:t>Bu form danışman öğretim üyesinin/görevlisinin, İşyeri eğitimi öğrencisinin uygulamalı eğitim gördüğü kuruluş ziyareti sırasında izlenimlerin değerlendirilmesi amacıyla hazırlanmıştır.</w:t>
      </w:r>
    </w:p>
    <w:p w14:paraId="51EE5D41" w14:textId="77777777" w:rsidR="003E4A7E" w:rsidRDefault="003E4A7E" w:rsidP="003E4A7E">
      <w:pPr>
        <w:spacing w:before="120" w:after="80"/>
      </w:pPr>
      <w:r>
        <w:rPr>
          <w:b/>
          <w:bCs/>
        </w:rPr>
        <w:t>GENEL DEĞERLENDİRME:</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4500"/>
        <w:gridCol w:w="4500"/>
        <w:gridCol w:w="3898"/>
      </w:tblGrid>
      <w:tr w:rsidR="003E4A7E" w14:paraId="46F3B884" w14:textId="77777777" w:rsidTr="001F52B3">
        <w:trPr>
          <w:trHeight w:val="2765"/>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7C5AD5" w14:textId="77777777" w:rsidR="003E4A7E" w:rsidRDefault="003E4A7E" w:rsidP="00D021D2">
            <w:pPr>
              <w:jc w:val="center"/>
            </w:pPr>
            <w:r>
              <w:rPr>
                <w:b/>
                <w:bCs/>
                <w:sz w:val="16"/>
                <w:szCs w:val="16"/>
              </w:rPr>
              <w:lastRenderedPageBreak/>
              <w:t>DEĞERLENDİRME TABLOSU</w:t>
            </w:r>
          </w:p>
          <w:p w14:paraId="7DB57D82" w14:textId="77777777" w:rsidR="003E4A7E" w:rsidRDefault="003E4A7E" w:rsidP="00D021D2">
            <w:pPr>
              <w:spacing w:before="60"/>
            </w:pPr>
          </w:p>
          <w:p w14:paraId="369CE627" w14:textId="77777777" w:rsidR="003E4A7E" w:rsidRDefault="003E4A7E" w:rsidP="00D021D2">
            <w:r>
              <w:rPr>
                <w:sz w:val="16"/>
                <w:szCs w:val="16"/>
              </w:rPr>
              <w:t>Çok İyi (Çİ): 25 puan</w:t>
            </w:r>
          </w:p>
          <w:p w14:paraId="3C363ECF" w14:textId="77777777" w:rsidR="003E4A7E" w:rsidRDefault="003E4A7E" w:rsidP="00D021D2">
            <w:r>
              <w:rPr>
                <w:sz w:val="16"/>
                <w:szCs w:val="16"/>
              </w:rPr>
              <w:t>İyi (İ): 20 puan</w:t>
            </w:r>
          </w:p>
          <w:p w14:paraId="08146079" w14:textId="77777777" w:rsidR="003E4A7E" w:rsidRDefault="003E4A7E" w:rsidP="00D021D2">
            <w:r>
              <w:rPr>
                <w:sz w:val="16"/>
                <w:szCs w:val="16"/>
              </w:rPr>
              <w:t>Yeterli (Y): 15 puan</w:t>
            </w:r>
          </w:p>
          <w:p w14:paraId="10C5AA32" w14:textId="77777777" w:rsidR="003E4A7E" w:rsidRDefault="003E4A7E" w:rsidP="00D021D2">
            <w:r>
              <w:rPr>
                <w:sz w:val="16"/>
                <w:szCs w:val="16"/>
              </w:rPr>
              <w:t>Zayıf (Z): 10 puan</w:t>
            </w:r>
          </w:p>
          <w:p w14:paraId="0A1F0866" w14:textId="77777777" w:rsidR="003E4A7E" w:rsidRDefault="003E4A7E" w:rsidP="00D021D2">
            <w:r>
              <w:rPr>
                <w:sz w:val="16"/>
                <w:szCs w:val="16"/>
              </w:rPr>
              <w:t>Çok Zayıf (ÇZ): 5 puan</w:t>
            </w:r>
          </w:p>
        </w:tc>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91E86D" w14:textId="77777777" w:rsidR="003E4A7E" w:rsidRDefault="003E4A7E" w:rsidP="00D021D2">
            <w:r>
              <w:rPr>
                <w:b/>
                <w:bCs/>
                <w:sz w:val="16"/>
                <w:szCs w:val="16"/>
              </w:rPr>
              <w:t>Akademik Danışmanın;</w:t>
            </w:r>
          </w:p>
          <w:p w14:paraId="6F8E805A" w14:textId="77777777" w:rsidR="003E4A7E" w:rsidRDefault="003E4A7E" w:rsidP="00D021D2">
            <w:pPr>
              <w:spacing w:before="80"/>
            </w:pPr>
            <w:r>
              <w:rPr>
                <w:sz w:val="16"/>
                <w:szCs w:val="16"/>
              </w:rPr>
              <w:t>Ünvanı Adı Soyadı:</w:t>
            </w:r>
          </w:p>
          <w:p w14:paraId="48DEE5F8" w14:textId="77777777" w:rsidR="003E4A7E" w:rsidRDefault="003E4A7E" w:rsidP="00D021D2">
            <w:pPr>
              <w:spacing w:before="200"/>
            </w:pPr>
          </w:p>
          <w:p w14:paraId="2A293CE0" w14:textId="77777777" w:rsidR="003E4A7E" w:rsidRDefault="003E4A7E" w:rsidP="00D021D2">
            <w:r>
              <w:rPr>
                <w:sz w:val="16"/>
                <w:szCs w:val="16"/>
              </w:rPr>
              <w:t>İmza:</w:t>
            </w:r>
          </w:p>
          <w:p w14:paraId="0B1138CB" w14:textId="77777777" w:rsidR="003E4A7E" w:rsidRDefault="003E4A7E" w:rsidP="00D021D2">
            <w:pPr>
              <w:spacing w:before="200"/>
            </w:pPr>
          </w:p>
          <w:p w14:paraId="2EBC67F0" w14:textId="77777777" w:rsidR="003E4A7E" w:rsidRDefault="003E4A7E" w:rsidP="00D021D2">
            <w:r>
              <w:rPr>
                <w:sz w:val="16"/>
                <w:szCs w:val="16"/>
              </w:rPr>
              <w:t>Tarih:</w:t>
            </w:r>
          </w:p>
        </w:tc>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EC31C4" w14:textId="77777777" w:rsidR="003E4A7E" w:rsidRDefault="003E4A7E" w:rsidP="00D021D2">
            <w:r>
              <w:rPr>
                <w:b/>
                <w:bCs/>
                <w:sz w:val="16"/>
                <w:szCs w:val="16"/>
              </w:rPr>
              <w:t>Firma Yetkilisinin;</w:t>
            </w:r>
          </w:p>
          <w:p w14:paraId="5C3DDBEE" w14:textId="77777777" w:rsidR="003E4A7E" w:rsidRDefault="003E4A7E" w:rsidP="00D021D2">
            <w:pPr>
              <w:spacing w:before="80"/>
            </w:pPr>
            <w:r>
              <w:rPr>
                <w:sz w:val="16"/>
                <w:szCs w:val="16"/>
              </w:rPr>
              <w:t>Ünvanı Adı Soyadı:</w:t>
            </w:r>
          </w:p>
          <w:p w14:paraId="4C2B2E59" w14:textId="77777777" w:rsidR="003E4A7E" w:rsidRDefault="003E4A7E" w:rsidP="00D021D2">
            <w:pPr>
              <w:spacing w:before="200"/>
            </w:pPr>
          </w:p>
          <w:p w14:paraId="2F9DF3F6" w14:textId="77777777" w:rsidR="003E4A7E" w:rsidRDefault="003E4A7E" w:rsidP="00D021D2">
            <w:r>
              <w:rPr>
                <w:sz w:val="16"/>
                <w:szCs w:val="16"/>
              </w:rPr>
              <w:t>İmza:</w:t>
            </w:r>
          </w:p>
          <w:p w14:paraId="59A4DFDC" w14:textId="77777777" w:rsidR="003E4A7E" w:rsidRDefault="003E4A7E" w:rsidP="00D021D2">
            <w:pPr>
              <w:spacing w:before="200"/>
            </w:pPr>
          </w:p>
          <w:p w14:paraId="252CDD4E" w14:textId="77777777" w:rsidR="003E4A7E" w:rsidRDefault="003E4A7E" w:rsidP="00D021D2">
            <w:r>
              <w:rPr>
                <w:sz w:val="16"/>
                <w:szCs w:val="16"/>
              </w:rPr>
              <w:t>Tarih:</w:t>
            </w:r>
          </w:p>
        </w:tc>
        <w:tc>
          <w:tcPr>
            <w:tcW w:w="389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32BFC5" w14:textId="77777777" w:rsidR="003E4A7E" w:rsidRDefault="003E4A7E" w:rsidP="00D021D2"/>
        </w:tc>
      </w:tr>
    </w:tbl>
    <w:p w14:paraId="4110EFB4" w14:textId="4D0CD2AA" w:rsidR="003E4A7E" w:rsidRDefault="003E4A7E" w:rsidP="00FF0312">
      <w:pPr>
        <w:pStyle w:val="p1"/>
        <w:sectPr w:rsidR="003E4A7E" w:rsidSect="003E4A7E">
          <w:pgSz w:w="16838" w:h="11906" w:orient="landscape"/>
          <w:pgMar w:top="1417" w:right="1417" w:bottom="1417" w:left="1417" w:header="708" w:footer="708" w:gutter="0"/>
          <w:cols w:space="708"/>
          <w:docGrid w:linePitch="360"/>
        </w:sectPr>
      </w:pPr>
    </w:p>
    <w:p w14:paraId="7D8E6465" w14:textId="465FAB2F" w:rsidR="001F52B3" w:rsidRDefault="001F52B3" w:rsidP="001F52B3">
      <w:pPr>
        <w:pStyle w:val="Balk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ÖRNEK FORM 6: </w:t>
      </w:r>
      <w:r w:rsidRPr="001F52B3">
        <w:rPr>
          <w:rFonts w:ascii="Times New Roman" w:hAnsi="Times New Roman" w:cs="Times New Roman"/>
          <w:b/>
          <w:bCs/>
          <w:color w:val="000000" w:themeColor="text1"/>
          <w:sz w:val="24"/>
          <w:szCs w:val="24"/>
        </w:rPr>
        <w:t>AKADEMİK DANIŞMAN İŞYERİ</w:t>
      </w:r>
      <w:r>
        <w:rPr>
          <w:rFonts w:ascii="Times New Roman" w:hAnsi="Times New Roman" w:cs="Times New Roman"/>
          <w:b/>
          <w:bCs/>
          <w:color w:val="000000" w:themeColor="text1"/>
          <w:sz w:val="24"/>
          <w:szCs w:val="24"/>
        </w:rPr>
        <w:t xml:space="preserve"> </w:t>
      </w:r>
      <w:r w:rsidRPr="001F52B3">
        <w:rPr>
          <w:rFonts w:ascii="Times New Roman" w:hAnsi="Times New Roman" w:cs="Times New Roman"/>
          <w:b/>
          <w:bCs/>
          <w:color w:val="000000" w:themeColor="text1"/>
          <w:sz w:val="24"/>
          <w:szCs w:val="24"/>
        </w:rPr>
        <w:t>DEĞERLENDİRME FORMU</w:t>
      </w:r>
    </w:p>
    <w:p w14:paraId="451ACE8E" w14:textId="7E81C28A" w:rsidR="001F52B3" w:rsidRDefault="001F52B3" w:rsidP="001F52B3">
      <w:pPr>
        <w:spacing w:after="120"/>
        <w:rPr>
          <w:rFonts w:ascii="Times New Roman" w:eastAsia="Times New Roman" w:hAnsi="Times New Roman" w:cs="Times New Roman"/>
          <w:i/>
          <w:iCs/>
          <w:sz w:val="24"/>
          <w:szCs w:val="24"/>
        </w:rPr>
      </w:pPr>
      <w:r w:rsidRPr="003E4A7E">
        <w:rPr>
          <w:rFonts w:ascii="Times New Roman" w:eastAsia="Times New Roman" w:hAnsi="Times New Roman" w:cs="Times New Roman"/>
          <w:i/>
          <w:iCs/>
          <w:sz w:val="24"/>
          <w:szCs w:val="24"/>
        </w:rPr>
        <w:t>(</w:t>
      </w:r>
      <w:r w:rsidRPr="001F52B3">
        <w:rPr>
          <w:rFonts w:ascii="Times New Roman" w:eastAsia="Times New Roman" w:hAnsi="Times New Roman" w:cs="Times New Roman"/>
          <w:i/>
          <w:iCs/>
          <w:sz w:val="24"/>
          <w:szCs w:val="24"/>
        </w:rPr>
        <w:t>Staj ve İşletmede Mesleki Eğitim Sürecinde, Sorumlu Öğretim Elemanı Tarafından Doldurulacak Form- Süreç İçinde (Ziyaretlerde))</w:t>
      </w:r>
    </w:p>
    <w:p w14:paraId="1990AB9E" w14:textId="77777777" w:rsidR="001F52B3" w:rsidRPr="001D1463" w:rsidRDefault="001F52B3" w:rsidP="001F52B3">
      <w:pPr>
        <w:jc w:val="both"/>
        <w:rPr>
          <w:b/>
        </w:rPr>
      </w:pPr>
    </w:p>
    <w:tbl>
      <w:tblPr>
        <w:tblStyle w:val="TabloKlavuzu"/>
        <w:tblW w:w="9781" w:type="dxa"/>
        <w:tblInd w:w="-34" w:type="dxa"/>
        <w:tblLook w:val="04A0" w:firstRow="1" w:lastRow="0" w:firstColumn="1" w:lastColumn="0" w:noHBand="0" w:noVBand="1"/>
      </w:tblPr>
      <w:tblGrid>
        <w:gridCol w:w="4820"/>
        <w:gridCol w:w="4961"/>
      </w:tblGrid>
      <w:tr w:rsidR="001F52B3" w:rsidRPr="001D1463" w14:paraId="4F38BC6A" w14:textId="77777777" w:rsidTr="00D021D2">
        <w:tc>
          <w:tcPr>
            <w:tcW w:w="4820" w:type="dxa"/>
          </w:tcPr>
          <w:p w14:paraId="5E14929B" w14:textId="77777777" w:rsidR="001F52B3" w:rsidRPr="001D1463" w:rsidRDefault="001F52B3" w:rsidP="00D021D2">
            <w:pPr>
              <w:rPr>
                <w:lang w:val="tr-TR"/>
              </w:rPr>
            </w:pPr>
            <w:r w:rsidRPr="001D1463">
              <w:rPr>
                <w:lang w:val="tr-TR"/>
              </w:rPr>
              <w:t>İşyeri İsmi - Çalışma Alanı</w:t>
            </w:r>
          </w:p>
        </w:tc>
        <w:tc>
          <w:tcPr>
            <w:tcW w:w="4961" w:type="dxa"/>
            <w:vAlign w:val="center"/>
          </w:tcPr>
          <w:p w14:paraId="564925B7" w14:textId="77777777" w:rsidR="001F52B3" w:rsidRPr="001D1463" w:rsidRDefault="001F52B3" w:rsidP="00D021D2">
            <w:pPr>
              <w:spacing w:line="360" w:lineRule="auto"/>
              <w:rPr>
                <w:lang w:val="tr-TR"/>
              </w:rPr>
            </w:pPr>
          </w:p>
        </w:tc>
      </w:tr>
      <w:tr w:rsidR="001F52B3" w:rsidRPr="001D1463" w14:paraId="025C2DFE" w14:textId="77777777" w:rsidTr="00D021D2">
        <w:tc>
          <w:tcPr>
            <w:tcW w:w="4820" w:type="dxa"/>
          </w:tcPr>
          <w:p w14:paraId="4EA10DAB" w14:textId="77777777" w:rsidR="001F52B3" w:rsidRPr="001D1463" w:rsidRDefault="001F52B3" w:rsidP="00D021D2">
            <w:pPr>
              <w:rPr>
                <w:lang w:val="tr-TR"/>
              </w:rPr>
            </w:pPr>
            <w:r w:rsidRPr="001D1463">
              <w:rPr>
                <w:lang w:val="tr-TR"/>
              </w:rPr>
              <w:t>Görüşme Yapılan İşyeri Yetkilisi</w:t>
            </w:r>
          </w:p>
        </w:tc>
        <w:tc>
          <w:tcPr>
            <w:tcW w:w="4961" w:type="dxa"/>
            <w:vAlign w:val="center"/>
          </w:tcPr>
          <w:p w14:paraId="139626D3" w14:textId="77777777" w:rsidR="001F52B3" w:rsidRPr="001D1463" w:rsidRDefault="001F52B3" w:rsidP="00D021D2">
            <w:pPr>
              <w:spacing w:line="360" w:lineRule="auto"/>
              <w:rPr>
                <w:lang w:val="tr-TR"/>
              </w:rPr>
            </w:pPr>
          </w:p>
        </w:tc>
      </w:tr>
      <w:tr w:rsidR="001F52B3" w:rsidRPr="001D1463" w14:paraId="446CB0C2" w14:textId="77777777" w:rsidTr="00D021D2">
        <w:tc>
          <w:tcPr>
            <w:tcW w:w="4820" w:type="dxa"/>
          </w:tcPr>
          <w:p w14:paraId="255D2BBD" w14:textId="77777777" w:rsidR="001F52B3" w:rsidRPr="001D1463" w:rsidRDefault="001F52B3" w:rsidP="00D021D2">
            <w:pPr>
              <w:rPr>
                <w:lang w:val="tr-TR"/>
              </w:rPr>
            </w:pPr>
            <w:r w:rsidRPr="001D1463">
              <w:rPr>
                <w:lang w:val="tr-TR"/>
              </w:rPr>
              <w:t>İşyeri Ziyaret Tarihi</w:t>
            </w:r>
          </w:p>
        </w:tc>
        <w:tc>
          <w:tcPr>
            <w:tcW w:w="4961" w:type="dxa"/>
            <w:vAlign w:val="center"/>
          </w:tcPr>
          <w:p w14:paraId="0263A990" w14:textId="77777777" w:rsidR="001F52B3" w:rsidRPr="001D1463" w:rsidRDefault="001F52B3" w:rsidP="00D021D2">
            <w:pPr>
              <w:spacing w:line="360" w:lineRule="auto"/>
              <w:rPr>
                <w:lang w:val="tr-TR"/>
              </w:rPr>
            </w:pPr>
            <w:r w:rsidRPr="001D1463">
              <w:rPr>
                <w:lang w:val="tr-TR"/>
              </w:rPr>
              <w:t>……/……/20…..</w:t>
            </w:r>
          </w:p>
        </w:tc>
      </w:tr>
    </w:tbl>
    <w:p w14:paraId="18C5EC35" w14:textId="77777777" w:rsidR="001F52B3" w:rsidRPr="001D1463" w:rsidRDefault="001F52B3" w:rsidP="001F52B3"/>
    <w:tbl>
      <w:tblPr>
        <w:tblStyle w:val="TabloKlavuzu"/>
        <w:tblW w:w="9765" w:type="dxa"/>
        <w:tblLayout w:type="fixed"/>
        <w:tblLook w:val="01E0" w:firstRow="1" w:lastRow="1" w:firstColumn="1" w:lastColumn="1" w:noHBand="0" w:noVBand="0"/>
      </w:tblPr>
      <w:tblGrid>
        <w:gridCol w:w="6345"/>
        <w:gridCol w:w="567"/>
        <w:gridCol w:w="567"/>
        <w:gridCol w:w="567"/>
        <w:gridCol w:w="567"/>
        <w:gridCol w:w="567"/>
        <w:gridCol w:w="585"/>
      </w:tblGrid>
      <w:tr w:rsidR="001F52B3" w:rsidRPr="001D1463" w14:paraId="28077E97" w14:textId="77777777" w:rsidTr="00D021D2">
        <w:tc>
          <w:tcPr>
            <w:tcW w:w="9765" w:type="dxa"/>
            <w:gridSpan w:val="7"/>
            <w:shd w:val="clear" w:color="auto" w:fill="BFBFBF" w:themeFill="background1" w:themeFillShade="BF"/>
          </w:tcPr>
          <w:p w14:paraId="7C035CAE" w14:textId="77777777" w:rsidR="001F52B3" w:rsidRPr="001D1463" w:rsidRDefault="001F52B3" w:rsidP="00D021D2">
            <w:pPr>
              <w:jc w:val="both"/>
              <w:rPr>
                <w:b/>
                <w:color w:val="000000" w:themeColor="text1"/>
                <w:lang w:val="tr-TR"/>
              </w:rPr>
            </w:pPr>
            <w:r w:rsidRPr="001D1463">
              <w:rPr>
                <w:b/>
                <w:color w:val="000000" w:themeColor="text1"/>
                <w:lang w:val="tr-TR"/>
              </w:rPr>
              <w:t>KU</w:t>
            </w:r>
            <w:r>
              <w:rPr>
                <w:b/>
                <w:color w:val="000000" w:themeColor="text1"/>
                <w:lang w:val="tr-TR"/>
              </w:rPr>
              <w:t xml:space="preserve">RULUŞUN </w:t>
            </w:r>
            <w:r w:rsidRPr="001D1463">
              <w:rPr>
                <w:b/>
                <w:color w:val="000000" w:themeColor="text1"/>
                <w:lang w:val="tr-TR"/>
              </w:rPr>
              <w:t>İŞYERİ EĞİTİMİ UYGULAMASI PROGRAMINA UYGUNLUĞUNUN DEĞERLENDİRİLMESİ</w:t>
            </w:r>
          </w:p>
        </w:tc>
      </w:tr>
      <w:tr w:rsidR="001F52B3" w:rsidRPr="001D1463" w14:paraId="041F7651" w14:textId="77777777" w:rsidTr="00D021D2">
        <w:tc>
          <w:tcPr>
            <w:tcW w:w="6345" w:type="dxa"/>
            <w:tcBorders>
              <w:top w:val="single" w:sz="4" w:space="0" w:color="FF0000"/>
              <w:bottom w:val="single" w:sz="4" w:space="0" w:color="000000" w:themeColor="text1"/>
            </w:tcBorders>
            <w:shd w:val="clear" w:color="auto" w:fill="BFBFBF" w:themeFill="background1" w:themeFillShade="BF"/>
          </w:tcPr>
          <w:p w14:paraId="4290389A" w14:textId="77777777" w:rsidR="001F52B3" w:rsidRPr="001D1463" w:rsidRDefault="001F52B3" w:rsidP="00D021D2">
            <w:pPr>
              <w:jc w:val="center"/>
              <w:rPr>
                <w:b/>
                <w:color w:val="000000" w:themeColor="text1"/>
                <w:lang w:val="tr-TR"/>
              </w:rPr>
            </w:pPr>
          </w:p>
        </w:tc>
        <w:tc>
          <w:tcPr>
            <w:tcW w:w="567" w:type="dxa"/>
          </w:tcPr>
          <w:p w14:paraId="31D84C4E" w14:textId="77777777" w:rsidR="001F52B3" w:rsidRPr="001D1463" w:rsidRDefault="001F52B3" w:rsidP="00D021D2">
            <w:pPr>
              <w:jc w:val="center"/>
              <w:rPr>
                <w:b/>
                <w:color w:val="000000" w:themeColor="text1"/>
                <w:lang w:val="tr-TR"/>
              </w:rPr>
            </w:pPr>
            <w:r w:rsidRPr="001D1463">
              <w:rPr>
                <w:b/>
                <w:color w:val="000000" w:themeColor="text1"/>
                <w:lang w:val="tr-TR"/>
              </w:rPr>
              <w:t>Çİ</w:t>
            </w:r>
          </w:p>
        </w:tc>
        <w:tc>
          <w:tcPr>
            <w:tcW w:w="567" w:type="dxa"/>
          </w:tcPr>
          <w:p w14:paraId="51F41670" w14:textId="77777777" w:rsidR="001F52B3" w:rsidRPr="001D1463" w:rsidRDefault="001F52B3" w:rsidP="00D021D2">
            <w:pPr>
              <w:jc w:val="center"/>
              <w:rPr>
                <w:b/>
                <w:color w:val="000000" w:themeColor="text1"/>
                <w:lang w:val="tr-TR"/>
              </w:rPr>
            </w:pPr>
            <w:r w:rsidRPr="001D1463">
              <w:rPr>
                <w:b/>
                <w:color w:val="000000" w:themeColor="text1"/>
                <w:lang w:val="tr-TR"/>
              </w:rPr>
              <w:t>İ</w:t>
            </w:r>
          </w:p>
        </w:tc>
        <w:tc>
          <w:tcPr>
            <w:tcW w:w="567" w:type="dxa"/>
          </w:tcPr>
          <w:p w14:paraId="1C0DB92E" w14:textId="77777777" w:rsidR="001F52B3" w:rsidRPr="001D1463" w:rsidRDefault="001F52B3" w:rsidP="00D021D2">
            <w:pPr>
              <w:jc w:val="center"/>
              <w:rPr>
                <w:b/>
                <w:color w:val="000000" w:themeColor="text1"/>
                <w:lang w:val="tr-TR"/>
              </w:rPr>
            </w:pPr>
            <w:r w:rsidRPr="001D1463">
              <w:rPr>
                <w:b/>
                <w:color w:val="000000" w:themeColor="text1"/>
                <w:lang w:val="tr-TR"/>
              </w:rPr>
              <w:t>Y</w:t>
            </w:r>
          </w:p>
        </w:tc>
        <w:tc>
          <w:tcPr>
            <w:tcW w:w="567" w:type="dxa"/>
          </w:tcPr>
          <w:p w14:paraId="5585E22A" w14:textId="77777777" w:rsidR="001F52B3" w:rsidRPr="001D1463" w:rsidRDefault="001F52B3" w:rsidP="00D021D2">
            <w:pPr>
              <w:jc w:val="center"/>
              <w:rPr>
                <w:b/>
                <w:color w:val="000000" w:themeColor="text1"/>
                <w:lang w:val="tr-TR"/>
              </w:rPr>
            </w:pPr>
            <w:r w:rsidRPr="001D1463">
              <w:rPr>
                <w:b/>
                <w:color w:val="000000" w:themeColor="text1"/>
                <w:lang w:val="tr-TR"/>
              </w:rPr>
              <w:t>Z</w:t>
            </w:r>
          </w:p>
        </w:tc>
        <w:tc>
          <w:tcPr>
            <w:tcW w:w="567" w:type="dxa"/>
          </w:tcPr>
          <w:p w14:paraId="0C4257E7" w14:textId="77777777" w:rsidR="001F52B3" w:rsidRPr="001D1463" w:rsidRDefault="001F52B3" w:rsidP="00D021D2">
            <w:pPr>
              <w:jc w:val="center"/>
              <w:rPr>
                <w:b/>
                <w:color w:val="000000" w:themeColor="text1"/>
                <w:lang w:val="tr-TR"/>
              </w:rPr>
            </w:pPr>
            <w:r w:rsidRPr="001D1463">
              <w:rPr>
                <w:b/>
                <w:color w:val="000000" w:themeColor="text1"/>
                <w:lang w:val="tr-TR"/>
              </w:rPr>
              <w:t>ÇZ</w:t>
            </w:r>
          </w:p>
        </w:tc>
        <w:tc>
          <w:tcPr>
            <w:tcW w:w="585" w:type="dxa"/>
          </w:tcPr>
          <w:p w14:paraId="6832E8F2" w14:textId="77777777" w:rsidR="001F52B3" w:rsidRPr="001D1463" w:rsidRDefault="001F52B3" w:rsidP="00D021D2">
            <w:pPr>
              <w:jc w:val="center"/>
              <w:rPr>
                <w:b/>
                <w:color w:val="000000" w:themeColor="text1"/>
                <w:lang w:val="tr-TR"/>
              </w:rPr>
            </w:pPr>
            <w:r w:rsidRPr="001D1463">
              <w:rPr>
                <w:b/>
                <w:color w:val="000000" w:themeColor="text1"/>
                <w:lang w:val="tr-TR"/>
              </w:rPr>
              <w:t>B</w:t>
            </w:r>
          </w:p>
        </w:tc>
      </w:tr>
      <w:tr w:rsidR="001F52B3" w:rsidRPr="001D1463" w14:paraId="4AEFFC33" w14:textId="77777777" w:rsidTr="00D021D2">
        <w:tc>
          <w:tcPr>
            <w:tcW w:w="6345" w:type="dxa"/>
            <w:tcBorders>
              <w:top w:val="single" w:sz="4" w:space="0" w:color="000000" w:themeColor="text1"/>
              <w:bottom w:val="single" w:sz="4" w:space="0" w:color="000000" w:themeColor="text1"/>
            </w:tcBorders>
          </w:tcPr>
          <w:p w14:paraId="460AB234"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Kuruluşun kurumsal yapısı</w:t>
            </w:r>
          </w:p>
        </w:tc>
        <w:tc>
          <w:tcPr>
            <w:tcW w:w="567" w:type="dxa"/>
          </w:tcPr>
          <w:p w14:paraId="2363583F" w14:textId="77777777" w:rsidR="001F52B3" w:rsidRPr="001D1463" w:rsidRDefault="001F52B3" w:rsidP="00D021D2">
            <w:pPr>
              <w:spacing w:line="276" w:lineRule="auto"/>
              <w:rPr>
                <w:color w:val="000000" w:themeColor="text1"/>
                <w:lang w:val="tr-TR"/>
              </w:rPr>
            </w:pPr>
          </w:p>
        </w:tc>
        <w:tc>
          <w:tcPr>
            <w:tcW w:w="567" w:type="dxa"/>
          </w:tcPr>
          <w:p w14:paraId="353D3D2F" w14:textId="77777777" w:rsidR="001F52B3" w:rsidRPr="001D1463" w:rsidRDefault="001F52B3" w:rsidP="00D021D2">
            <w:pPr>
              <w:spacing w:line="276" w:lineRule="auto"/>
              <w:rPr>
                <w:color w:val="000000" w:themeColor="text1"/>
                <w:lang w:val="tr-TR"/>
              </w:rPr>
            </w:pPr>
          </w:p>
        </w:tc>
        <w:tc>
          <w:tcPr>
            <w:tcW w:w="567" w:type="dxa"/>
          </w:tcPr>
          <w:p w14:paraId="0960F4D1" w14:textId="77777777" w:rsidR="001F52B3" w:rsidRPr="001D1463" w:rsidRDefault="001F52B3" w:rsidP="00D021D2">
            <w:pPr>
              <w:spacing w:line="276" w:lineRule="auto"/>
              <w:rPr>
                <w:color w:val="000000" w:themeColor="text1"/>
                <w:lang w:val="tr-TR"/>
              </w:rPr>
            </w:pPr>
          </w:p>
        </w:tc>
        <w:tc>
          <w:tcPr>
            <w:tcW w:w="567" w:type="dxa"/>
          </w:tcPr>
          <w:p w14:paraId="679CA700" w14:textId="77777777" w:rsidR="001F52B3" w:rsidRPr="001D1463" w:rsidRDefault="001F52B3" w:rsidP="00D021D2">
            <w:pPr>
              <w:spacing w:line="276" w:lineRule="auto"/>
              <w:rPr>
                <w:color w:val="000000" w:themeColor="text1"/>
                <w:lang w:val="tr-TR"/>
              </w:rPr>
            </w:pPr>
          </w:p>
        </w:tc>
        <w:tc>
          <w:tcPr>
            <w:tcW w:w="567" w:type="dxa"/>
          </w:tcPr>
          <w:p w14:paraId="7FBFAA3A" w14:textId="77777777" w:rsidR="001F52B3" w:rsidRPr="001D1463" w:rsidRDefault="001F52B3" w:rsidP="00D021D2">
            <w:pPr>
              <w:spacing w:line="276" w:lineRule="auto"/>
              <w:rPr>
                <w:color w:val="000000" w:themeColor="text1"/>
                <w:lang w:val="tr-TR"/>
              </w:rPr>
            </w:pPr>
          </w:p>
        </w:tc>
        <w:tc>
          <w:tcPr>
            <w:tcW w:w="585" w:type="dxa"/>
          </w:tcPr>
          <w:p w14:paraId="76F25D3E" w14:textId="77777777" w:rsidR="001F52B3" w:rsidRPr="001D1463" w:rsidRDefault="001F52B3" w:rsidP="00D021D2">
            <w:pPr>
              <w:spacing w:line="276" w:lineRule="auto"/>
              <w:rPr>
                <w:color w:val="000000" w:themeColor="text1"/>
                <w:lang w:val="tr-TR"/>
              </w:rPr>
            </w:pPr>
          </w:p>
        </w:tc>
      </w:tr>
      <w:tr w:rsidR="001F52B3" w:rsidRPr="001D1463" w14:paraId="5EF81B0E" w14:textId="77777777" w:rsidTr="00D021D2">
        <w:tc>
          <w:tcPr>
            <w:tcW w:w="6345" w:type="dxa"/>
            <w:tcBorders>
              <w:top w:val="single" w:sz="4" w:space="0" w:color="000000" w:themeColor="text1"/>
              <w:bottom w:val="single" w:sz="4" w:space="0" w:color="000000" w:themeColor="text1"/>
            </w:tcBorders>
          </w:tcPr>
          <w:p w14:paraId="73AB00EC"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Kuruluşun işyeri eğitimi uygulamasına olan ilgisi</w:t>
            </w:r>
          </w:p>
        </w:tc>
        <w:tc>
          <w:tcPr>
            <w:tcW w:w="567" w:type="dxa"/>
          </w:tcPr>
          <w:p w14:paraId="024F5A1F" w14:textId="77777777" w:rsidR="001F52B3" w:rsidRPr="001D1463" w:rsidRDefault="001F52B3" w:rsidP="00D021D2">
            <w:pPr>
              <w:spacing w:line="276" w:lineRule="auto"/>
              <w:rPr>
                <w:color w:val="000000" w:themeColor="text1"/>
                <w:lang w:val="tr-TR"/>
              </w:rPr>
            </w:pPr>
          </w:p>
        </w:tc>
        <w:tc>
          <w:tcPr>
            <w:tcW w:w="567" w:type="dxa"/>
          </w:tcPr>
          <w:p w14:paraId="3940F875" w14:textId="77777777" w:rsidR="001F52B3" w:rsidRPr="001D1463" w:rsidRDefault="001F52B3" w:rsidP="00D021D2">
            <w:pPr>
              <w:spacing w:line="276" w:lineRule="auto"/>
              <w:rPr>
                <w:color w:val="000000" w:themeColor="text1"/>
                <w:lang w:val="tr-TR"/>
              </w:rPr>
            </w:pPr>
          </w:p>
        </w:tc>
        <w:tc>
          <w:tcPr>
            <w:tcW w:w="567" w:type="dxa"/>
          </w:tcPr>
          <w:p w14:paraId="0C8865E5" w14:textId="77777777" w:rsidR="001F52B3" w:rsidRPr="001D1463" w:rsidRDefault="001F52B3" w:rsidP="00D021D2">
            <w:pPr>
              <w:spacing w:line="276" w:lineRule="auto"/>
              <w:rPr>
                <w:color w:val="000000" w:themeColor="text1"/>
                <w:lang w:val="tr-TR"/>
              </w:rPr>
            </w:pPr>
          </w:p>
        </w:tc>
        <w:tc>
          <w:tcPr>
            <w:tcW w:w="567" w:type="dxa"/>
          </w:tcPr>
          <w:p w14:paraId="67B9ADF3" w14:textId="77777777" w:rsidR="001F52B3" w:rsidRPr="001D1463" w:rsidRDefault="001F52B3" w:rsidP="00D021D2">
            <w:pPr>
              <w:spacing w:line="276" w:lineRule="auto"/>
              <w:rPr>
                <w:color w:val="000000" w:themeColor="text1"/>
                <w:lang w:val="tr-TR"/>
              </w:rPr>
            </w:pPr>
          </w:p>
        </w:tc>
        <w:tc>
          <w:tcPr>
            <w:tcW w:w="567" w:type="dxa"/>
          </w:tcPr>
          <w:p w14:paraId="5953201D" w14:textId="77777777" w:rsidR="001F52B3" w:rsidRPr="001D1463" w:rsidRDefault="001F52B3" w:rsidP="00D021D2">
            <w:pPr>
              <w:spacing w:line="276" w:lineRule="auto"/>
              <w:rPr>
                <w:color w:val="000000" w:themeColor="text1"/>
                <w:lang w:val="tr-TR"/>
              </w:rPr>
            </w:pPr>
          </w:p>
        </w:tc>
        <w:tc>
          <w:tcPr>
            <w:tcW w:w="585" w:type="dxa"/>
          </w:tcPr>
          <w:p w14:paraId="6503D465" w14:textId="77777777" w:rsidR="001F52B3" w:rsidRPr="001D1463" w:rsidRDefault="001F52B3" w:rsidP="00D021D2">
            <w:pPr>
              <w:spacing w:line="276" w:lineRule="auto"/>
              <w:rPr>
                <w:color w:val="000000" w:themeColor="text1"/>
                <w:lang w:val="tr-TR"/>
              </w:rPr>
            </w:pPr>
          </w:p>
        </w:tc>
      </w:tr>
      <w:tr w:rsidR="001F52B3" w:rsidRPr="001D1463" w14:paraId="0899E14C" w14:textId="77777777" w:rsidTr="00D021D2">
        <w:tc>
          <w:tcPr>
            <w:tcW w:w="6345" w:type="dxa"/>
            <w:tcBorders>
              <w:top w:val="single" w:sz="4" w:space="0" w:color="000000" w:themeColor="text1"/>
              <w:bottom w:val="single" w:sz="4" w:space="0" w:color="000000" w:themeColor="text1"/>
            </w:tcBorders>
          </w:tcPr>
          <w:p w14:paraId="6F32C54B"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Kuruluşun işyeri eğitimi öğrencisinin bölümüyle olan ilgisi</w:t>
            </w:r>
          </w:p>
        </w:tc>
        <w:tc>
          <w:tcPr>
            <w:tcW w:w="567" w:type="dxa"/>
          </w:tcPr>
          <w:p w14:paraId="09C7CCF4" w14:textId="77777777" w:rsidR="001F52B3" w:rsidRPr="001D1463" w:rsidRDefault="001F52B3" w:rsidP="00D021D2">
            <w:pPr>
              <w:spacing w:line="276" w:lineRule="auto"/>
              <w:rPr>
                <w:color w:val="000000" w:themeColor="text1"/>
                <w:lang w:val="tr-TR"/>
              </w:rPr>
            </w:pPr>
          </w:p>
        </w:tc>
        <w:tc>
          <w:tcPr>
            <w:tcW w:w="567" w:type="dxa"/>
          </w:tcPr>
          <w:p w14:paraId="510E661C" w14:textId="77777777" w:rsidR="001F52B3" w:rsidRPr="001D1463" w:rsidRDefault="001F52B3" w:rsidP="00D021D2">
            <w:pPr>
              <w:spacing w:line="276" w:lineRule="auto"/>
              <w:rPr>
                <w:color w:val="000000" w:themeColor="text1"/>
                <w:lang w:val="tr-TR"/>
              </w:rPr>
            </w:pPr>
          </w:p>
        </w:tc>
        <w:tc>
          <w:tcPr>
            <w:tcW w:w="567" w:type="dxa"/>
          </w:tcPr>
          <w:p w14:paraId="3070263A" w14:textId="77777777" w:rsidR="001F52B3" w:rsidRPr="001D1463" w:rsidRDefault="001F52B3" w:rsidP="00D021D2">
            <w:pPr>
              <w:spacing w:line="276" w:lineRule="auto"/>
              <w:rPr>
                <w:color w:val="000000" w:themeColor="text1"/>
                <w:lang w:val="tr-TR"/>
              </w:rPr>
            </w:pPr>
          </w:p>
        </w:tc>
        <w:tc>
          <w:tcPr>
            <w:tcW w:w="567" w:type="dxa"/>
          </w:tcPr>
          <w:p w14:paraId="597741AE" w14:textId="77777777" w:rsidR="001F52B3" w:rsidRPr="001D1463" w:rsidRDefault="001F52B3" w:rsidP="00D021D2">
            <w:pPr>
              <w:spacing w:line="276" w:lineRule="auto"/>
              <w:rPr>
                <w:color w:val="000000" w:themeColor="text1"/>
                <w:lang w:val="tr-TR"/>
              </w:rPr>
            </w:pPr>
          </w:p>
        </w:tc>
        <w:tc>
          <w:tcPr>
            <w:tcW w:w="567" w:type="dxa"/>
          </w:tcPr>
          <w:p w14:paraId="4F1F9C68" w14:textId="77777777" w:rsidR="001F52B3" w:rsidRPr="001D1463" w:rsidRDefault="001F52B3" w:rsidP="00D021D2">
            <w:pPr>
              <w:spacing w:line="276" w:lineRule="auto"/>
              <w:rPr>
                <w:color w:val="000000" w:themeColor="text1"/>
                <w:lang w:val="tr-TR"/>
              </w:rPr>
            </w:pPr>
          </w:p>
        </w:tc>
        <w:tc>
          <w:tcPr>
            <w:tcW w:w="585" w:type="dxa"/>
          </w:tcPr>
          <w:p w14:paraId="0AC026B7" w14:textId="77777777" w:rsidR="001F52B3" w:rsidRPr="001D1463" w:rsidRDefault="001F52B3" w:rsidP="00D021D2">
            <w:pPr>
              <w:spacing w:line="276" w:lineRule="auto"/>
              <w:rPr>
                <w:color w:val="000000" w:themeColor="text1"/>
                <w:lang w:val="tr-TR"/>
              </w:rPr>
            </w:pPr>
          </w:p>
        </w:tc>
      </w:tr>
      <w:tr w:rsidR="001F52B3" w:rsidRPr="001D1463" w14:paraId="07796FAD" w14:textId="77777777" w:rsidTr="00D021D2">
        <w:tc>
          <w:tcPr>
            <w:tcW w:w="6345" w:type="dxa"/>
            <w:tcBorders>
              <w:top w:val="single" w:sz="4" w:space="0" w:color="000000" w:themeColor="text1"/>
              <w:bottom w:val="single" w:sz="4" w:space="0" w:color="000000" w:themeColor="text1"/>
            </w:tcBorders>
          </w:tcPr>
          <w:p w14:paraId="1264D789"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Kuruluşun işyeri eğitimi öğrenciliğinin gerektirdiği tüm alanlarda bilgi birikimi seviyesi</w:t>
            </w:r>
          </w:p>
        </w:tc>
        <w:tc>
          <w:tcPr>
            <w:tcW w:w="567" w:type="dxa"/>
          </w:tcPr>
          <w:p w14:paraId="41AD5BB7" w14:textId="77777777" w:rsidR="001F52B3" w:rsidRPr="001D1463" w:rsidRDefault="001F52B3" w:rsidP="00D021D2">
            <w:pPr>
              <w:spacing w:line="276" w:lineRule="auto"/>
              <w:rPr>
                <w:color w:val="000000" w:themeColor="text1"/>
                <w:lang w:val="tr-TR"/>
              </w:rPr>
            </w:pPr>
          </w:p>
        </w:tc>
        <w:tc>
          <w:tcPr>
            <w:tcW w:w="567" w:type="dxa"/>
          </w:tcPr>
          <w:p w14:paraId="32A4571E" w14:textId="77777777" w:rsidR="001F52B3" w:rsidRPr="001D1463" w:rsidRDefault="001F52B3" w:rsidP="00D021D2">
            <w:pPr>
              <w:spacing w:line="276" w:lineRule="auto"/>
              <w:rPr>
                <w:color w:val="000000" w:themeColor="text1"/>
                <w:lang w:val="tr-TR"/>
              </w:rPr>
            </w:pPr>
          </w:p>
        </w:tc>
        <w:tc>
          <w:tcPr>
            <w:tcW w:w="567" w:type="dxa"/>
          </w:tcPr>
          <w:p w14:paraId="65AEF95B" w14:textId="77777777" w:rsidR="001F52B3" w:rsidRPr="001D1463" w:rsidRDefault="001F52B3" w:rsidP="00D021D2">
            <w:pPr>
              <w:spacing w:line="276" w:lineRule="auto"/>
              <w:rPr>
                <w:color w:val="000000" w:themeColor="text1"/>
                <w:lang w:val="tr-TR"/>
              </w:rPr>
            </w:pPr>
          </w:p>
        </w:tc>
        <w:tc>
          <w:tcPr>
            <w:tcW w:w="567" w:type="dxa"/>
          </w:tcPr>
          <w:p w14:paraId="04A101A3" w14:textId="77777777" w:rsidR="001F52B3" w:rsidRPr="001D1463" w:rsidRDefault="001F52B3" w:rsidP="00D021D2">
            <w:pPr>
              <w:spacing w:line="276" w:lineRule="auto"/>
              <w:rPr>
                <w:color w:val="000000" w:themeColor="text1"/>
                <w:lang w:val="tr-TR"/>
              </w:rPr>
            </w:pPr>
          </w:p>
        </w:tc>
        <w:tc>
          <w:tcPr>
            <w:tcW w:w="567" w:type="dxa"/>
          </w:tcPr>
          <w:p w14:paraId="2FC87B12" w14:textId="77777777" w:rsidR="001F52B3" w:rsidRPr="001D1463" w:rsidRDefault="001F52B3" w:rsidP="00D021D2">
            <w:pPr>
              <w:spacing w:line="276" w:lineRule="auto"/>
              <w:rPr>
                <w:color w:val="000000" w:themeColor="text1"/>
                <w:lang w:val="tr-TR"/>
              </w:rPr>
            </w:pPr>
          </w:p>
        </w:tc>
        <w:tc>
          <w:tcPr>
            <w:tcW w:w="585" w:type="dxa"/>
          </w:tcPr>
          <w:p w14:paraId="39262580" w14:textId="77777777" w:rsidR="001F52B3" w:rsidRPr="001D1463" w:rsidRDefault="001F52B3" w:rsidP="00D021D2">
            <w:pPr>
              <w:spacing w:line="276" w:lineRule="auto"/>
              <w:rPr>
                <w:color w:val="000000" w:themeColor="text1"/>
                <w:lang w:val="tr-TR"/>
              </w:rPr>
            </w:pPr>
          </w:p>
        </w:tc>
      </w:tr>
      <w:tr w:rsidR="001F52B3" w:rsidRPr="001D1463" w14:paraId="1140B04C" w14:textId="77777777" w:rsidTr="00D021D2">
        <w:tc>
          <w:tcPr>
            <w:tcW w:w="6345" w:type="dxa"/>
            <w:tcBorders>
              <w:top w:val="single" w:sz="4" w:space="0" w:color="000000" w:themeColor="text1"/>
              <w:bottom w:val="single" w:sz="4" w:space="0" w:color="000000" w:themeColor="text1"/>
            </w:tcBorders>
          </w:tcPr>
          <w:p w14:paraId="58BE00F6"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Kuruluşta işyeri eğitimi programına uygun olan bölümlerin sayısı</w:t>
            </w:r>
          </w:p>
        </w:tc>
        <w:tc>
          <w:tcPr>
            <w:tcW w:w="567" w:type="dxa"/>
          </w:tcPr>
          <w:p w14:paraId="0C37B14A" w14:textId="77777777" w:rsidR="001F52B3" w:rsidRPr="001D1463" w:rsidRDefault="001F52B3" w:rsidP="00D021D2">
            <w:pPr>
              <w:spacing w:line="276" w:lineRule="auto"/>
              <w:rPr>
                <w:color w:val="000000" w:themeColor="text1"/>
                <w:lang w:val="tr-TR"/>
              </w:rPr>
            </w:pPr>
          </w:p>
        </w:tc>
        <w:tc>
          <w:tcPr>
            <w:tcW w:w="567" w:type="dxa"/>
          </w:tcPr>
          <w:p w14:paraId="4F992824" w14:textId="77777777" w:rsidR="001F52B3" w:rsidRPr="001D1463" w:rsidRDefault="001F52B3" w:rsidP="00D021D2">
            <w:pPr>
              <w:spacing w:line="276" w:lineRule="auto"/>
              <w:rPr>
                <w:color w:val="000000" w:themeColor="text1"/>
                <w:lang w:val="tr-TR"/>
              </w:rPr>
            </w:pPr>
          </w:p>
        </w:tc>
        <w:tc>
          <w:tcPr>
            <w:tcW w:w="567" w:type="dxa"/>
          </w:tcPr>
          <w:p w14:paraId="41A5D920" w14:textId="77777777" w:rsidR="001F52B3" w:rsidRPr="001D1463" w:rsidRDefault="001F52B3" w:rsidP="00D021D2">
            <w:pPr>
              <w:spacing w:line="276" w:lineRule="auto"/>
              <w:rPr>
                <w:color w:val="000000" w:themeColor="text1"/>
                <w:lang w:val="tr-TR"/>
              </w:rPr>
            </w:pPr>
          </w:p>
        </w:tc>
        <w:tc>
          <w:tcPr>
            <w:tcW w:w="567" w:type="dxa"/>
          </w:tcPr>
          <w:p w14:paraId="1287779F" w14:textId="77777777" w:rsidR="001F52B3" w:rsidRPr="001D1463" w:rsidRDefault="001F52B3" w:rsidP="00D021D2">
            <w:pPr>
              <w:spacing w:line="276" w:lineRule="auto"/>
              <w:rPr>
                <w:color w:val="000000" w:themeColor="text1"/>
                <w:lang w:val="tr-TR"/>
              </w:rPr>
            </w:pPr>
          </w:p>
        </w:tc>
        <w:tc>
          <w:tcPr>
            <w:tcW w:w="567" w:type="dxa"/>
          </w:tcPr>
          <w:p w14:paraId="7204BDD0" w14:textId="77777777" w:rsidR="001F52B3" w:rsidRPr="001D1463" w:rsidRDefault="001F52B3" w:rsidP="00D021D2">
            <w:pPr>
              <w:spacing w:line="276" w:lineRule="auto"/>
              <w:rPr>
                <w:color w:val="000000" w:themeColor="text1"/>
                <w:lang w:val="tr-TR"/>
              </w:rPr>
            </w:pPr>
          </w:p>
        </w:tc>
        <w:tc>
          <w:tcPr>
            <w:tcW w:w="585" w:type="dxa"/>
          </w:tcPr>
          <w:p w14:paraId="3AF2D776" w14:textId="77777777" w:rsidR="001F52B3" w:rsidRPr="001D1463" w:rsidRDefault="001F52B3" w:rsidP="00D021D2">
            <w:pPr>
              <w:spacing w:line="276" w:lineRule="auto"/>
              <w:rPr>
                <w:color w:val="000000" w:themeColor="text1"/>
                <w:lang w:val="tr-TR"/>
              </w:rPr>
            </w:pPr>
          </w:p>
        </w:tc>
      </w:tr>
      <w:tr w:rsidR="001F52B3" w:rsidRPr="001D1463" w14:paraId="6C224203" w14:textId="77777777" w:rsidTr="00D021D2">
        <w:tc>
          <w:tcPr>
            <w:tcW w:w="6345" w:type="dxa"/>
            <w:tcBorders>
              <w:top w:val="single" w:sz="4" w:space="0" w:color="000000" w:themeColor="text1"/>
              <w:bottom w:val="single" w:sz="4" w:space="0" w:color="000000" w:themeColor="text1"/>
            </w:tcBorders>
          </w:tcPr>
          <w:p w14:paraId="79B812B2"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Kuruluşta işyeri eğitimi öğrencisinin programına ayrılmış personel ve donanım durumu, uzman sayısının yeterliliği</w:t>
            </w:r>
          </w:p>
        </w:tc>
        <w:tc>
          <w:tcPr>
            <w:tcW w:w="567" w:type="dxa"/>
          </w:tcPr>
          <w:p w14:paraId="25B2349F" w14:textId="77777777" w:rsidR="001F52B3" w:rsidRPr="001D1463" w:rsidRDefault="001F52B3" w:rsidP="00D021D2">
            <w:pPr>
              <w:spacing w:line="276" w:lineRule="auto"/>
              <w:rPr>
                <w:color w:val="000000" w:themeColor="text1"/>
                <w:lang w:val="tr-TR"/>
              </w:rPr>
            </w:pPr>
          </w:p>
        </w:tc>
        <w:tc>
          <w:tcPr>
            <w:tcW w:w="567" w:type="dxa"/>
          </w:tcPr>
          <w:p w14:paraId="40997846" w14:textId="77777777" w:rsidR="001F52B3" w:rsidRPr="001D1463" w:rsidRDefault="001F52B3" w:rsidP="00D021D2">
            <w:pPr>
              <w:spacing w:line="276" w:lineRule="auto"/>
              <w:rPr>
                <w:color w:val="000000" w:themeColor="text1"/>
                <w:lang w:val="tr-TR"/>
              </w:rPr>
            </w:pPr>
          </w:p>
        </w:tc>
        <w:tc>
          <w:tcPr>
            <w:tcW w:w="567" w:type="dxa"/>
          </w:tcPr>
          <w:p w14:paraId="5AA7FE54" w14:textId="77777777" w:rsidR="001F52B3" w:rsidRPr="001D1463" w:rsidRDefault="001F52B3" w:rsidP="00D021D2">
            <w:pPr>
              <w:spacing w:line="276" w:lineRule="auto"/>
              <w:rPr>
                <w:color w:val="000000" w:themeColor="text1"/>
                <w:lang w:val="tr-TR"/>
              </w:rPr>
            </w:pPr>
          </w:p>
        </w:tc>
        <w:tc>
          <w:tcPr>
            <w:tcW w:w="567" w:type="dxa"/>
          </w:tcPr>
          <w:p w14:paraId="79D4C1BE" w14:textId="77777777" w:rsidR="001F52B3" w:rsidRPr="001D1463" w:rsidRDefault="001F52B3" w:rsidP="00D021D2">
            <w:pPr>
              <w:spacing w:line="276" w:lineRule="auto"/>
              <w:rPr>
                <w:color w:val="000000" w:themeColor="text1"/>
                <w:lang w:val="tr-TR"/>
              </w:rPr>
            </w:pPr>
          </w:p>
        </w:tc>
        <w:tc>
          <w:tcPr>
            <w:tcW w:w="567" w:type="dxa"/>
          </w:tcPr>
          <w:p w14:paraId="72197F12" w14:textId="77777777" w:rsidR="001F52B3" w:rsidRPr="001D1463" w:rsidRDefault="001F52B3" w:rsidP="00D021D2">
            <w:pPr>
              <w:spacing w:line="276" w:lineRule="auto"/>
              <w:rPr>
                <w:color w:val="000000" w:themeColor="text1"/>
                <w:lang w:val="tr-TR"/>
              </w:rPr>
            </w:pPr>
          </w:p>
        </w:tc>
        <w:tc>
          <w:tcPr>
            <w:tcW w:w="585" w:type="dxa"/>
          </w:tcPr>
          <w:p w14:paraId="572CC8DA" w14:textId="77777777" w:rsidR="001F52B3" w:rsidRPr="001D1463" w:rsidRDefault="001F52B3" w:rsidP="00D021D2">
            <w:pPr>
              <w:spacing w:line="276" w:lineRule="auto"/>
              <w:rPr>
                <w:color w:val="000000" w:themeColor="text1"/>
                <w:lang w:val="tr-TR"/>
              </w:rPr>
            </w:pPr>
          </w:p>
        </w:tc>
      </w:tr>
      <w:tr w:rsidR="001F52B3" w:rsidRPr="001D1463" w14:paraId="68D4C9B1" w14:textId="77777777" w:rsidTr="00D021D2">
        <w:tc>
          <w:tcPr>
            <w:tcW w:w="6345" w:type="dxa"/>
            <w:tcBorders>
              <w:top w:val="single" w:sz="4" w:space="0" w:color="000000" w:themeColor="text1"/>
              <w:bottom w:val="single" w:sz="4" w:space="0" w:color="000000" w:themeColor="text1"/>
            </w:tcBorders>
            <w:shd w:val="clear" w:color="auto" w:fill="auto"/>
          </w:tcPr>
          <w:p w14:paraId="794B5FBA"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 danışmanının uzmanlık ve yetkinlikleri işyeri eğitimi programı ile uyumluluğu ve yeterliliği</w:t>
            </w:r>
          </w:p>
        </w:tc>
        <w:tc>
          <w:tcPr>
            <w:tcW w:w="567" w:type="dxa"/>
          </w:tcPr>
          <w:p w14:paraId="5BA45F79" w14:textId="77777777" w:rsidR="001F52B3" w:rsidRPr="001D1463" w:rsidRDefault="001F52B3" w:rsidP="00D021D2">
            <w:pPr>
              <w:spacing w:line="276" w:lineRule="auto"/>
              <w:rPr>
                <w:color w:val="000000" w:themeColor="text1"/>
                <w:lang w:val="tr-TR"/>
              </w:rPr>
            </w:pPr>
          </w:p>
        </w:tc>
        <w:tc>
          <w:tcPr>
            <w:tcW w:w="567" w:type="dxa"/>
          </w:tcPr>
          <w:p w14:paraId="4BEF9D5E" w14:textId="77777777" w:rsidR="001F52B3" w:rsidRPr="001D1463" w:rsidRDefault="001F52B3" w:rsidP="00D021D2">
            <w:pPr>
              <w:spacing w:line="276" w:lineRule="auto"/>
              <w:rPr>
                <w:color w:val="000000" w:themeColor="text1"/>
                <w:lang w:val="tr-TR"/>
              </w:rPr>
            </w:pPr>
          </w:p>
        </w:tc>
        <w:tc>
          <w:tcPr>
            <w:tcW w:w="567" w:type="dxa"/>
          </w:tcPr>
          <w:p w14:paraId="4274F504" w14:textId="77777777" w:rsidR="001F52B3" w:rsidRPr="001D1463" w:rsidRDefault="001F52B3" w:rsidP="00D021D2">
            <w:pPr>
              <w:spacing w:line="276" w:lineRule="auto"/>
              <w:rPr>
                <w:color w:val="000000" w:themeColor="text1"/>
                <w:lang w:val="tr-TR"/>
              </w:rPr>
            </w:pPr>
          </w:p>
        </w:tc>
        <w:tc>
          <w:tcPr>
            <w:tcW w:w="567" w:type="dxa"/>
          </w:tcPr>
          <w:p w14:paraId="1BE87A70" w14:textId="77777777" w:rsidR="001F52B3" w:rsidRPr="001D1463" w:rsidRDefault="001F52B3" w:rsidP="00D021D2">
            <w:pPr>
              <w:spacing w:line="276" w:lineRule="auto"/>
              <w:rPr>
                <w:color w:val="000000" w:themeColor="text1"/>
                <w:lang w:val="tr-TR"/>
              </w:rPr>
            </w:pPr>
          </w:p>
        </w:tc>
        <w:tc>
          <w:tcPr>
            <w:tcW w:w="567" w:type="dxa"/>
          </w:tcPr>
          <w:p w14:paraId="40ADE850" w14:textId="77777777" w:rsidR="001F52B3" w:rsidRPr="001D1463" w:rsidRDefault="001F52B3" w:rsidP="00D021D2">
            <w:pPr>
              <w:spacing w:line="276" w:lineRule="auto"/>
              <w:rPr>
                <w:color w:val="000000" w:themeColor="text1"/>
                <w:lang w:val="tr-TR"/>
              </w:rPr>
            </w:pPr>
          </w:p>
        </w:tc>
        <w:tc>
          <w:tcPr>
            <w:tcW w:w="585" w:type="dxa"/>
          </w:tcPr>
          <w:p w14:paraId="6AB625CB" w14:textId="77777777" w:rsidR="001F52B3" w:rsidRPr="001D1463" w:rsidRDefault="001F52B3" w:rsidP="00D021D2">
            <w:pPr>
              <w:spacing w:line="276" w:lineRule="auto"/>
              <w:rPr>
                <w:color w:val="000000" w:themeColor="text1"/>
                <w:lang w:val="tr-TR"/>
              </w:rPr>
            </w:pPr>
          </w:p>
        </w:tc>
      </w:tr>
      <w:tr w:rsidR="001F52B3" w:rsidRPr="001D1463" w14:paraId="3E8F0F35" w14:textId="77777777" w:rsidTr="00D021D2">
        <w:tc>
          <w:tcPr>
            <w:tcW w:w="6345" w:type="dxa"/>
            <w:tcBorders>
              <w:top w:val="single" w:sz="4" w:space="0" w:color="000000" w:themeColor="text1"/>
              <w:bottom w:val="single" w:sz="4" w:space="0" w:color="000000" w:themeColor="text1"/>
            </w:tcBorders>
          </w:tcPr>
          <w:p w14:paraId="464A6930" w14:textId="77777777" w:rsidR="001F52B3" w:rsidRPr="001D1463" w:rsidRDefault="001F52B3" w:rsidP="00D021D2">
            <w:pPr>
              <w:spacing w:line="276" w:lineRule="auto"/>
              <w:rPr>
                <w:color w:val="000000" w:themeColor="text1"/>
                <w:lang w:val="tr-TR"/>
              </w:rPr>
            </w:pPr>
            <w:r w:rsidRPr="001D1463">
              <w:rPr>
                <w:color w:val="000000" w:themeColor="text1"/>
                <w:lang w:val="tr-TR"/>
              </w:rPr>
              <w:t>Kuruluşun işyeri eğitimi öğrencisinin gelişimine olan katkısı</w:t>
            </w:r>
          </w:p>
        </w:tc>
        <w:tc>
          <w:tcPr>
            <w:tcW w:w="567" w:type="dxa"/>
          </w:tcPr>
          <w:p w14:paraId="2FB220C5" w14:textId="77777777" w:rsidR="001F52B3" w:rsidRPr="001D1463" w:rsidRDefault="001F52B3" w:rsidP="00D021D2">
            <w:pPr>
              <w:spacing w:line="276" w:lineRule="auto"/>
              <w:rPr>
                <w:color w:val="000000" w:themeColor="text1"/>
                <w:lang w:val="tr-TR"/>
              </w:rPr>
            </w:pPr>
          </w:p>
        </w:tc>
        <w:tc>
          <w:tcPr>
            <w:tcW w:w="567" w:type="dxa"/>
          </w:tcPr>
          <w:p w14:paraId="5F9FE03C" w14:textId="77777777" w:rsidR="001F52B3" w:rsidRPr="001D1463" w:rsidRDefault="001F52B3" w:rsidP="00D021D2">
            <w:pPr>
              <w:spacing w:line="276" w:lineRule="auto"/>
              <w:rPr>
                <w:color w:val="000000" w:themeColor="text1"/>
                <w:lang w:val="tr-TR"/>
              </w:rPr>
            </w:pPr>
          </w:p>
        </w:tc>
        <w:tc>
          <w:tcPr>
            <w:tcW w:w="567" w:type="dxa"/>
          </w:tcPr>
          <w:p w14:paraId="136A4041" w14:textId="77777777" w:rsidR="001F52B3" w:rsidRPr="001D1463" w:rsidRDefault="001F52B3" w:rsidP="00D021D2">
            <w:pPr>
              <w:spacing w:line="276" w:lineRule="auto"/>
              <w:rPr>
                <w:color w:val="000000" w:themeColor="text1"/>
                <w:lang w:val="tr-TR"/>
              </w:rPr>
            </w:pPr>
          </w:p>
        </w:tc>
        <w:tc>
          <w:tcPr>
            <w:tcW w:w="567" w:type="dxa"/>
          </w:tcPr>
          <w:p w14:paraId="6E2FCB03" w14:textId="77777777" w:rsidR="001F52B3" w:rsidRPr="001D1463" w:rsidRDefault="001F52B3" w:rsidP="00D021D2">
            <w:pPr>
              <w:spacing w:line="276" w:lineRule="auto"/>
              <w:rPr>
                <w:color w:val="000000" w:themeColor="text1"/>
                <w:lang w:val="tr-TR"/>
              </w:rPr>
            </w:pPr>
          </w:p>
        </w:tc>
        <w:tc>
          <w:tcPr>
            <w:tcW w:w="567" w:type="dxa"/>
          </w:tcPr>
          <w:p w14:paraId="3A8C2448" w14:textId="77777777" w:rsidR="001F52B3" w:rsidRPr="001D1463" w:rsidRDefault="001F52B3" w:rsidP="00D021D2">
            <w:pPr>
              <w:spacing w:line="276" w:lineRule="auto"/>
              <w:rPr>
                <w:color w:val="000000" w:themeColor="text1"/>
                <w:lang w:val="tr-TR"/>
              </w:rPr>
            </w:pPr>
          </w:p>
        </w:tc>
        <w:tc>
          <w:tcPr>
            <w:tcW w:w="585" w:type="dxa"/>
          </w:tcPr>
          <w:p w14:paraId="2D58B11A" w14:textId="77777777" w:rsidR="001F52B3" w:rsidRPr="001D1463" w:rsidRDefault="001F52B3" w:rsidP="00D021D2">
            <w:pPr>
              <w:spacing w:line="276" w:lineRule="auto"/>
              <w:rPr>
                <w:color w:val="000000" w:themeColor="text1"/>
                <w:lang w:val="tr-TR"/>
              </w:rPr>
            </w:pPr>
          </w:p>
        </w:tc>
      </w:tr>
      <w:tr w:rsidR="001F52B3" w:rsidRPr="001D1463" w14:paraId="5187EFD1" w14:textId="77777777" w:rsidTr="00D021D2">
        <w:tc>
          <w:tcPr>
            <w:tcW w:w="6345" w:type="dxa"/>
            <w:tcBorders>
              <w:top w:val="single" w:sz="4" w:space="0" w:color="000000" w:themeColor="text1"/>
              <w:bottom w:val="single" w:sz="4" w:space="0" w:color="000000" w:themeColor="text1"/>
            </w:tcBorders>
          </w:tcPr>
          <w:p w14:paraId="11473927" w14:textId="77777777" w:rsidR="001F52B3" w:rsidRPr="001D1463" w:rsidRDefault="001F52B3" w:rsidP="00D021D2">
            <w:pPr>
              <w:rPr>
                <w:color w:val="000000" w:themeColor="text1"/>
                <w:lang w:val="tr-TR"/>
              </w:rPr>
            </w:pPr>
            <w:r w:rsidRPr="001D1463">
              <w:rPr>
                <w:color w:val="000000" w:themeColor="text1"/>
                <w:lang w:val="tr-TR"/>
              </w:rPr>
              <w:t>Kuruluşun Ar-Ge çalışması</w:t>
            </w:r>
          </w:p>
        </w:tc>
        <w:tc>
          <w:tcPr>
            <w:tcW w:w="567" w:type="dxa"/>
            <w:tcBorders>
              <w:bottom w:val="single" w:sz="4" w:space="0" w:color="auto"/>
            </w:tcBorders>
          </w:tcPr>
          <w:p w14:paraId="746838EC" w14:textId="77777777" w:rsidR="001F52B3" w:rsidRPr="001D1463" w:rsidRDefault="001F52B3" w:rsidP="00D021D2">
            <w:pPr>
              <w:spacing w:line="276" w:lineRule="auto"/>
              <w:rPr>
                <w:color w:val="000000" w:themeColor="text1"/>
                <w:lang w:val="tr-TR"/>
              </w:rPr>
            </w:pPr>
          </w:p>
        </w:tc>
        <w:tc>
          <w:tcPr>
            <w:tcW w:w="567" w:type="dxa"/>
            <w:tcBorders>
              <w:bottom w:val="single" w:sz="4" w:space="0" w:color="auto"/>
            </w:tcBorders>
          </w:tcPr>
          <w:p w14:paraId="5D5CB8EF" w14:textId="77777777" w:rsidR="001F52B3" w:rsidRPr="001D1463" w:rsidRDefault="001F52B3" w:rsidP="00D021D2">
            <w:pPr>
              <w:spacing w:line="276" w:lineRule="auto"/>
              <w:rPr>
                <w:color w:val="000000" w:themeColor="text1"/>
                <w:lang w:val="tr-TR"/>
              </w:rPr>
            </w:pPr>
          </w:p>
        </w:tc>
        <w:tc>
          <w:tcPr>
            <w:tcW w:w="567" w:type="dxa"/>
            <w:tcBorders>
              <w:bottom w:val="single" w:sz="4" w:space="0" w:color="auto"/>
            </w:tcBorders>
          </w:tcPr>
          <w:p w14:paraId="492F84C3" w14:textId="77777777" w:rsidR="001F52B3" w:rsidRPr="001D1463" w:rsidRDefault="001F52B3" w:rsidP="00D021D2">
            <w:pPr>
              <w:spacing w:line="276" w:lineRule="auto"/>
              <w:rPr>
                <w:color w:val="000000" w:themeColor="text1"/>
                <w:lang w:val="tr-TR"/>
              </w:rPr>
            </w:pPr>
          </w:p>
        </w:tc>
        <w:tc>
          <w:tcPr>
            <w:tcW w:w="567" w:type="dxa"/>
            <w:tcBorders>
              <w:bottom w:val="single" w:sz="4" w:space="0" w:color="auto"/>
            </w:tcBorders>
          </w:tcPr>
          <w:p w14:paraId="3F0501CF" w14:textId="77777777" w:rsidR="001F52B3" w:rsidRPr="001D1463" w:rsidRDefault="001F52B3" w:rsidP="00D021D2">
            <w:pPr>
              <w:spacing w:line="276" w:lineRule="auto"/>
              <w:rPr>
                <w:color w:val="000000" w:themeColor="text1"/>
                <w:lang w:val="tr-TR"/>
              </w:rPr>
            </w:pPr>
          </w:p>
        </w:tc>
        <w:tc>
          <w:tcPr>
            <w:tcW w:w="567" w:type="dxa"/>
            <w:tcBorders>
              <w:bottom w:val="single" w:sz="4" w:space="0" w:color="auto"/>
            </w:tcBorders>
          </w:tcPr>
          <w:p w14:paraId="3E233B4A" w14:textId="77777777" w:rsidR="001F52B3" w:rsidRPr="001D1463" w:rsidRDefault="001F52B3" w:rsidP="00D021D2">
            <w:pPr>
              <w:spacing w:line="276" w:lineRule="auto"/>
              <w:rPr>
                <w:color w:val="000000" w:themeColor="text1"/>
                <w:lang w:val="tr-TR"/>
              </w:rPr>
            </w:pPr>
          </w:p>
        </w:tc>
        <w:tc>
          <w:tcPr>
            <w:tcW w:w="585" w:type="dxa"/>
            <w:tcBorders>
              <w:bottom w:val="single" w:sz="4" w:space="0" w:color="auto"/>
            </w:tcBorders>
          </w:tcPr>
          <w:p w14:paraId="68A65E99" w14:textId="77777777" w:rsidR="001F52B3" w:rsidRPr="001D1463" w:rsidRDefault="001F52B3" w:rsidP="00D021D2">
            <w:pPr>
              <w:spacing w:line="276" w:lineRule="auto"/>
              <w:rPr>
                <w:color w:val="000000" w:themeColor="text1"/>
                <w:lang w:val="tr-TR"/>
              </w:rPr>
            </w:pPr>
          </w:p>
        </w:tc>
      </w:tr>
      <w:tr w:rsidR="001F52B3" w:rsidRPr="001D1463" w14:paraId="0F0305E2" w14:textId="77777777" w:rsidTr="00D021D2">
        <w:tc>
          <w:tcPr>
            <w:tcW w:w="6345" w:type="dxa"/>
            <w:tcBorders>
              <w:top w:val="single" w:sz="4" w:space="0" w:color="000000" w:themeColor="text1"/>
              <w:bottom w:val="single" w:sz="4" w:space="0" w:color="000000" w:themeColor="text1"/>
            </w:tcBorders>
          </w:tcPr>
          <w:p w14:paraId="670815C4" w14:textId="77777777" w:rsidR="001F52B3" w:rsidRPr="001D1463" w:rsidRDefault="001F52B3" w:rsidP="00D021D2">
            <w:pPr>
              <w:rPr>
                <w:color w:val="000000" w:themeColor="text1"/>
                <w:lang w:val="tr-TR"/>
              </w:rPr>
            </w:pPr>
            <w:r w:rsidRPr="001D1463">
              <w:rPr>
                <w:color w:val="000000" w:themeColor="text1"/>
                <w:lang w:val="tr-TR"/>
              </w:rPr>
              <w:t>Kuruluşun, iş sağlığı ve güvenliği ile ilgili tedbirleri</w:t>
            </w:r>
          </w:p>
        </w:tc>
        <w:tc>
          <w:tcPr>
            <w:tcW w:w="567" w:type="dxa"/>
            <w:tcBorders>
              <w:bottom w:val="single" w:sz="4" w:space="0" w:color="000000" w:themeColor="text1"/>
            </w:tcBorders>
          </w:tcPr>
          <w:p w14:paraId="3C37EF2C" w14:textId="77777777" w:rsidR="001F52B3" w:rsidRPr="001D1463" w:rsidRDefault="001F52B3" w:rsidP="00D021D2">
            <w:pPr>
              <w:spacing w:line="276" w:lineRule="auto"/>
              <w:rPr>
                <w:color w:val="000000" w:themeColor="text1"/>
                <w:lang w:val="tr-TR"/>
              </w:rPr>
            </w:pPr>
          </w:p>
        </w:tc>
        <w:tc>
          <w:tcPr>
            <w:tcW w:w="567" w:type="dxa"/>
            <w:tcBorders>
              <w:bottom w:val="single" w:sz="4" w:space="0" w:color="000000" w:themeColor="text1"/>
            </w:tcBorders>
          </w:tcPr>
          <w:p w14:paraId="48DF4533" w14:textId="77777777" w:rsidR="001F52B3" w:rsidRPr="001D1463" w:rsidRDefault="001F52B3" w:rsidP="00D021D2">
            <w:pPr>
              <w:spacing w:line="276" w:lineRule="auto"/>
              <w:rPr>
                <w:color w:val="000000" w:themeColor="text1"/>
                <w:lang w:val="tr-TR"/>
              </w:rPr>
            </w:pPr>
          </w:p>
        </w:tc>
        <w:tc>
          <w:tcPr>
            <w:tcW w:w="567" w:type="dxa"/>
            <w:tcBorders>
              <w:bottom w:val="single" w:sz="4" w:space="0" w:color="000000" w:themeColor="text1"/>
            </w:tcBorders>
          </w:tcPr>
          <w:p w14:paraId="386E83AE" w14:textId="77777777" w:rsidR="001F52B3" w:rsidRPr="001D1463" w:rsidRDefault="001F52B3" w:rsidP="00D021D2">
            <w:pPr>
              <w:spacing w:line="276" w:lineRule="auto"/>
              <w:rPr>
                <w:color w:val="000000" w:themeColor="text1"/>
                <w:lang w:val="tr-TR"/>
              </w:rPr>
            </w:pPr>
          </w:p>
        </w:tc>
        <w:tc>
          <w:tcPr>
            <w:tcW w:w="567" w:type="dxa"/>
            <w:tcBorders>
              <w:bottom w:val="single" w:sz="4" w:space="0" w:color="000000" w:themeColor="text1"/>
            </w:tcBorders>
          </w:tcPr>
          <w:p w14:paraId="02BE6F00" w14:textId="77777777" w:rsidR="001F52B3" w:rsidRPr="001D1463" w:rsidRDefault="001F52B3" w:rsidP="00D021D2">
            <w:pPr>
              <w:spacing w:line="276" w:lineRule="auto"/>
              <w:rPr>
                <w:color w:val="000000" w:themeColor="text1"/>
                <w:lang w:val="tr-TR"/>
              </w:rPr>
            </w:pPr>
          </w:p>
        </w:tc>
        <w:tc>
          <w:tcPr>
            <w:tcW w:w="567" w:type="dxa"/>
            <w:tcBorders>
              <w:bottom w:val="single" w:sz="4" w:space="0" w:color="000000" w:themeColor="text1"/>
            </w:tcBorders>
          </w:tcPr>
          <w:p w14:paraId="5EB4FCBC" w14:textId="77777777" w:rsidR="001F52B3" w:rsidRPr="001D1463" w:rsidRDefault="001F52B3" w:rsidP="00D021D2">
            <w:pPr>
              <w:spacing w:line="276" w:lineRule="auto"/>
              <w:rPr>
                <w:color w:val="000000" w:themeColor="text1"/>
                <w:lang w:val="tr-TR"/>
              </w:rPr>
            </w:pPr>
          </w:p>
        </w:tc>
        <w:tc>
          <w:tcPr>
            <w:tcW w:w="585" w:type="dxa"/>
            <w:tcBorders>
              <w:bottom w:val="single" w:sz="4" w:space="0" w:color="000000" w:themeColor="text1"/>
            </w:tcBorders>
          </w:tcPr>
          <w:p w14:paraId="605098CE" w14:textId="77777777" w:rsidR="001F52B3" w:rsidRPr="001D1463" w:rsidRDefault="001F52B3" w:rsidP="00D021D2">
            <w:pPr>
              <w:spacing w:line="276" w:lineRule="auto"/>
              <w:rPr>
                <w:color w:val="000000" w:themeColor="text1"/>
                <w:lang w:val="tr-TR"/>
              </w:rPr>
            </w:pPr>
          </w:p>
        </w:tc>
      </w:tr>
      <w:tr w:rsidR="001F52B3" w:rsidRPr="001D1463" w14:paraId="24BD4CC4" w14:textId="77777777" w:rsidTr="00D021D2">
        <w:tc>
          <w:tcPr>
            <w:tcW w:w="9765" w:type="dxa"/>
            <w:gridSpan w:val="7"/>
            <w:tcBorders>
              <w:top w:val="single" w:sz="4" w:space="0" w:color="000000" w:themeColor="text1"/>
              <w:bottom w:val="single" w:sz="4" w:space="0" w:color="000000" w:themeColor="text1"/>
            </w:tcBorders>
            <w:shd w:val="clear" w:color="auto" w:fill="auto"/>
          </w:tcPr>
          <w:p w14:paraId="020569ED" w14:textId="77777777" w:rsidR="001F52B3" w:rsidRPr="001D1463" w:rsidRDefault="001F52B3" w:rsidP="00D021D2">
            <w:pPr>
              <w:rPr>
                <w:color w:val="000000" w:themeColor="text1"/>
                <w:lang w:val="tr-TR"/>
              </w:rPr>
            </w:pPr>
            <w:r w:rsidRPr="001D1463">
              <w:rPr>
                <w:b/>
                <w:color w:val="000000" w:themeColor="text1"/>
                <w:lang w:val="tr-TR"/>
              </w:rPr>
              <w:t>Çİ</w:t>
            </w:r>
            <w:r w:rsidRPr="001D1463">
              <w:rPr>
                <w:color w:val="000000" w:themeColor="text1"/>
                <w:lang w:val="tr-TR"/>
              </w:rPr>
              <w:t xml:space="preserve">: Çok İyi; </w:t>
            </w:r>
            <w:r w:rsidRPr="001D1463">
              <w:rPr>
                <w:b/>
                <w:color w:val="000000" w:themeColor="text1"/>
                <w:lang w:val="tr-TR"/>
              </w:rPr>
              <w:t>İ</w:t>
            </w:r>
            <w:r w:rsidRPr="001D1463">
              <w:rPr>
                <w:color w:val="000000" w:themeColor="text1"/>
                <w:lang w:val="tr-TR"/>
              </w:rPr>
              <w:t xml:space="preserve">: İyi; </w:t>
            </w:r>
            <w:r w:rsidRPr="001D1463">
              <w:rPr>
                <w:b/>
                <w:color w:val="000000" w:themeColor="text1"/>
                <w:lang w:val="tr-TR"/>
              </w:rPr>
              <w:t>Y</w:t>
            </w:r>
            <w:r w:rsidRPr="001D1463">
              <w:rPr>
                <w:color w:val="000000" w:themeColor="text1"/>
                <w:lang w:val="tr-TR"/>
              </w:rPr>
              <w:t xml:space="preserve">: Yeterli; </w:t>
            </w:r>
            <w:r w:rsidRPr="001D1463">
              <w:rPr>
                <w:b/>
                <w:color w:val="000000" w:themeColor="text1"/>
                <w:lang w:val="tr-TR"/>
              </w:rPr>
              <w:t>Z</w:t>
            </w:r>
            <w:r w:rsidRPr="001D1463">
              <w:rPr>
                <w:color w:val="000000" w:themeColor="text1"/>
                <w:lang w:val="tr-TR"/>
              </w:rPr>
              <w:t xml:space="preserve">: Zayıf; </w:t>
            </w:r>
            <w:r w:rsidRPr="001D1463">
              <w:rPr>
                <w:b/>
                <w:color w:val="000000" w:themeColor="text1"/>
                <w:lang w:val="tr-TR"/>
              </w:rPr>
              <w:t>ÇZ</w:t>
            </w:r>
            <w:r w:rsidRPr="001D1463">
              <w:rPr>
                <w:color w:val="000000" w:themeColor="text1"/>
                <w:lang w:val="tr-TR"/>
              </w:rPr>
              <w:t xml:space="preserve">: Çok Zayıf; </w:t>
            </w:r>
            <w:r w:rsidRPr="001D1463">
              <w:rPr>
                <w:b/>
                <w:color w:val="000000" w:themeColor="text1"/>
                <w:lang w:val="tr-TR"/>
              </w:rPr>
              <w:t>B</w:t>
            </w:r>
            <w:r w:rsidRPr="001D1463">
              <w:rPr>
                <w:color w:val="000000" w:themeColor="text1"/>
                <w:lang w:val="tr-TR"/>
              </w:rPr>
              <w:t>: Bulunmuyor</w:t>
            </w:r>
          </w:p>
        </w:tc>
      </w:tr>
      <w:tr w:rsidR="001F52B3" w:rsidRPr="001D1463" w14:paraId="3AEB8149" w14:textId="77777777" w:rsidTr="00D021D2">
        <w:trPr>
          <w:trHeight w:val="838"/>
        </w:trPr>
        <w:tc>
          <w:tcPr>
            <w:tcW w:w="976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36C05E" w14:textId="77777777" w:rsidR="001F52B3" w:rsidRPr="001D1463" w:rsidRDefault="001F52B3" w:rsidP="00D021D2">
            <w:pPr>
              <w:rPr>
                <w:b/>
                <w:color w:val="000000" w:themeColor="text1"/>
                <w:lang w:val="tr-TR"/>
              </w:rPr>
            </w:pPr>
            <w:r w:rsidRPr="001D1463">
              <w:rPr>
                <w:b/>
                <w:color w:val="000000" w:themeColor="text1"/>
                <w:lang w:val="tr-TR"/>
              </w:rPr>
              <w:t>Akademik Danışmanın Diğer (Gerekçeli) Görüşleri</w:t>
            </w:r>
          </w:p>
          <w:p w14:paraId="087E935E" w14:textId="77777777" w:rsidR="001F52B3" w:rsidRPr="001D1463" w:rsidRDefault="001F52B3" w:rsidP="00D021D2">
            <w:pPr>
              <w:spacing w:line="276" w:lineRule="auto"/>
              <w:rPr>
                <w:color w:val="000000" w:themeColor="text1"/>
                <w:lang w:val="tr-TR"/>
              </w:rPr>
            </w:pPr>
            <w:r w:rsidRPr="001D1463">
              <w:rPr>
                <w:color w:val="000000" w:themeColor="text1"/>
                <w:lang w:val="tr-TR"/>
              </w:rPr>
              <w:t>Lütfen Belirtiniz:</w:t>
            </w:r>
          </w:p>
          <w:p w14:paraId="7AE83FFB" w14:textId="77777777" w:rsidR="001F52B3" w:rsidRPr="001D1463" w:rsidRDefault="001F52B3" w:rsidP="00D021D2">
            <w:pPr>
              <w:rPr>
                <w:b/>
                <w:color w:val="000000" w:themeColor="text1"/>
                <w:lang w:val="tr-TR"/>
              </w:rPr>
            </w:pPr>
          </w:p>
        </w:tc>
      </w:tr>
      <w:tr w:rsidR="001F52B3" w:rsidRPr="001D1463" w14:paraId="5AB24829" w14:textId="77777777" w:rsidTr="00D021D2">
        <w:trPr>
          <w:trHeight w:val="607"/>
        </w:trPr>
        <w:tc>
          <w:tcPr>
            <w:tcW w:w="976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7CBA628" w14:textId="77777777" w:rsidR="001F52B3" w:rsidRPr="006F310E" w:rsidRDefault="001F52B3" w:rsidP="00D021D2">
            <w:pPr>
              <w:jc w:val="both"/>
              <w:rPr>
                <w:i/>
              </w:rPr>
            </w:pPr>
            <w:r w:rsidRPr="001D1463">
              <w:rPr>
                <w:i/>
              </w:rPr>
              <w:t xml:space="preserve">(Bu form danışman öğretim üyesinin/görevlisinin, </w:t>
            </w:r>
            <w:r w:rsidRPr="006F310E">
              <w:rPr>
                <w:b/>
                <w:i/>
              </w:rPr>
              <w:t>son dönemde</w:t>
            </w:r>
            <w:r w:rsidRPr="006F310E">
              <w:rPr>
                <w:i/>
              </w:rPr>
              <w:t xml:space="preserve"> </w:t>
            </w:r>
            <w:r w:rsidRPr="001D1463">
              <w:rPr>
                <w:i/>
              </w:rPr>
              <w:t xml:space="preserve">yapacağı ziyaret sonrası </w:t>
            </w:r>
            <w:r w:rsidRPr="001D1463">
              <w:rPr>
                <w:b/>
                <w:i/>
              </w:rPr>
              <w:t xml:space="preserve">genel izlenimleri </w:t>
            </w:r>
            <w:r w:rsidRPr="001D1463">
              <w:rPr>
                <w:i/>
              </w:rPr>
              <w:t>değerlen</w:t>
            </w:r>
            <w:r>
              <w:rPr>
                <w:i/>
              </w:rPr>
              <w:t>dirmek amacıyla düzenlenmiştir.)</w:t>
            </w:r>
          </w:p>
        </w:tc>
      </w:tr>
    </w:tbl>
    <w:p w14:paraId="04874203" w14:textId="77777777" w:rsidR="001F52B3" w:rsidRPr="001D1463" w:rsidRDefault="001F52B3" w:rsidP="001F52B3">
      <w:pPr>
        <w:rPr>
          <w:i/>
        </w:rPr>
      </w:pPr>
    </w:p>
    <w:tbl>
      <w:tblPr>
        <w:tblStyle w:val="TabloKlavuz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1F52B3" w:rsidRPr="001D1463" w14:paraId="4333E03A" w14:textId="77777777" w:rsidTr="00D021D2">
        <w:tc>
          <w:tcPr>
            <w:tcW w:w="464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850"/>
            </w:tblGrid>
            <w:tr w:rsidR="001F52B3" w:rsidRPr="001D1463" w14:paraId="7089E714" w14:textId="77777777" w:rsidTr="00D021D2">
              <w:tc>
                <w:tcPr>
                  <w:tcW w:w="2235" w:type="dxa"/>
                </w:tcPr>
                <w:p w14:paraId="53FC1CE5" w14:textId="77777777" w:rsidR="001F52B3" w:rsidRPr="001D1463" w:rsidRDefault="001F52B3" w:rsidP="00D021D2">
                  <w:pPr>
                    <w:jc w:val="both"/>
                    <w:rPr>
                      <w:b/>
                      <w:bCs/>
                      <w:color w:val="000000" w:themeColor="text1"/>
                    </w:rPr>
                  </w:pPr>
                  <w:r w:rsidRPr="001D1463">
                    <w:rPr>
                      <w:b/>
                      <w:bCs/>
                      <w:color w:val="000000" w:themeColor="text1"/>
                    </w:rPr>
                    <w:t>Değerlendirme</w:t>
                  </w:r>
                </w:p>
              </w:tc>
              <w:tc>
                <w:tcPr>
                  <w:tcW w:w="850" w:type="dxa"/>
                </w:tcPr>
                <w:p w14:paraId="09ED52B0" w14:textId="77777777" w:rsidR="001F52B3" w:rsidRPr="001D1463" w:rsidRDefault="001F52B3" w:rsidP="00D021D2">
                  <w:pPr>
                    <w:jc w:val="both"/>
                    <w:rPr>
                      <w:b/>
                      <w:bCs/>
                      <w:color w:val="000000" w:themeColor="text1"/>
                    </w:rPr>
                  </w:pPr>
                  <w:r w:rsidRPr="001D1463">
                    <w:rPr>
                      <w:b/>
                      <w:bCs/>
                      <w:color w:val="000000" w:themeColor="text1"/>
                    </w:rPr>
                    <w:t>Puan</w:t>
                  </w:r>
                </w:p>
              </w:tc>
            </w:tr>
            <w:tr w:rsidR="001F52B3" w:rsidRPr="001D1463" w14:paraId="5DAEA8C5" w14:textId="77777777" w:rsidTr="00D021D2">
              <w:tc>
                <w:tcPr>
                  <w:tcW w:w="2235" w:type="dxa"/>
                </w:tcPr>
                <w:p w14:paraId="7572CC7E" w14:textId="77777777" w:rsidR="001F52B3" w:rsidRPr="001D1463" w:rsidRDefault="001F52B3" w:rsidP="00D021D2">
                  <w:pPr>
                    <w:jc w:val="both"/>
                    <w:rPr>
                      <w:b/>
                      <w:bCs/>
                      <w:color w:val="000000" w:themeColor="text1"/>
                    </w:rPr>
                  </w:pPr>
                  <w:r w:rsidRPr="001D1463">
                    <w:rPr>
                      <w:b/>
                      <w:bCs/>
                      <w:color w:val="000000" w:themeColor="text1"/>
                    </w:rPr>
                    <w:t>Çok İyi</w:t>
                  </w:r>
                </w:p>
              </w:tc>
              <w:tc>
                <w:tcPr>
                  <w:tcW w:w="850" w:type="dxa"/>
                </w:tcPr>
                <w:p w14:paraId="501C0312" w14:textId="77777777" w:rsidR="001F52B3" w:rsidRPr="001D1463" w:rsidRDefault="001F52B3" w:rsidP="00D021D2">
                  <w:pPr>
                    <w:jc w:val="both"/>
                    <w:rPr>
                      <w:b/>
                      <w:bCs/>
                      <w:color w:val="000000" w:themeColor="text1"/>
                    </w:rPr>
                  </w:pPr>
                  <w:r w:rsidRPr="001D1463">
                    <w:rPr>
                      <w:b/>
                      <w:bCs/>
                      <w:color w:val="000000" w:themeColor="text1"/>
                    </w:rPr>
                    <w:t>10</w:t>
                  </w:r>
                </w:p>
              </w:tc>
            </w:tr>
            <w:tr w:rsidR="001F52B3" w:rsidRPr="001D1463" w14:paraId="3CA3C318" w14:textId="77777777" w:rsidTr="00D021D2">
              <w:tc>
                <w:tcPr>
                  <w:tcW w:w="2235" w:type="dxa"/>
                </w:tcPr>
                <w:p w14:paraId="108D889A" w14:textId="77777777" w:rsidR="001F52B3" w:rsidRPr="001D1463" w:rsidRDefault="001F52B3" w:rsidP="00D021D2">
                  <w:pPr>
                    <w:jc w:val="both"/>
                    <w:rPr>
                      <w:b/>
                      <w:bCs/>
                      <w:color w:val="000000" w:themeColor="text1"/>
                    </w:rPr>
                  </w:pPr>
                  <w:r w:rsidRPr="001D1463">
                    <w:rPr>
                      <w:b/>
                      <w:bCs/>
                      <w:color w:val="000000" w:themeColor="text1"/>
                    </w:rPr>
                    <w:t>İyi</w:t>
                  </w:r>
                </w:p>
              </w:tc>
              <w:tc>
                <w:tcPr>
                  <w:tcW w:w="850" w:type="dxa"/>
                </w:tcPr>
                <w:p w14:paraId="20BE392A" w14:textId="77777777" w:rsidR="001F52B3" w:rsidRPr="001D1463" w:rsidRDefault="001F52B3" w:rsidP="00D021D2">
                  <w:pPr>
                    <w:jc w:val="both"/>
                    <w:rPr>
                      <w:b/>
                      <w:bCs/>
                      <w:color w:val="000000" w:themeColor="text1"/>
                    </w:rPr>
                  </w:pPr>
                  <w:r w:rsidRPr="001D1463">
                    <w:rPr>
                      <w:b/>
                      <w:bCs/>
                      <w:color w:val="000000" w:themeColor="text1"/>
                    </w:rPr>
                    <w:t>8</w:t>
                  </w:r>
                </w:p>
              </w:tc>
            </w:tr>
            <w:tr w:rsidR="001F52B3" w:rsidRPr="001D1463" w14:paraId="01DAD7FE" w14:textId="77777777" w:rsidTr="00D021D2">
              <w:tc>
                <w:tcPr>
                  <w:tcW w:w="2235" w:type="dxa"/>
                </w:tcPr>
                <w:p w14:paraId="71804A74" w14:textId="77777777" w:rsidR="001F52B3" w:rsidRPr="001D1463" w:rsidRDefault="001F52B3" w:rsidP="00D021D2">
                  <w:pPr>
                    <w:jc w:val="both"/>
                    <w:rPr>
                      <w:b/>
                      <w:bCs/>
                      <w:color w:val="000000" w:themeColor="text1"/>
                    </w:rPr>
                  </w:pPr>
                  <w:r w:rsidRPr="001D1463">
                    <w:rPr>
                      <w:b/>
                      <w:bCs/>
                      <w:color w:val="000000" w:themeColor="text1"/>
                    </w:rPr>
                    <w:t>Yeterli</w:t>
                  </w:r>
                </w:p>
              </w:tc>
              <w:tc>
                <w:tcPr>
                  <w:tcW w:w="850" w:type="dxa"/>
                </w:tcPr>
                <w:p w14:paraId="61B54311" w14:textId="77777777" w:rsidR="001F52B3" w:rsidRPr="001D1463" w:rsidRDefault="001F52B3" w:rsidP="00D021D2">
                  <w:pPr>
                    <w:jc w:val="both"/>
                    <w:rPr>
                      <w:b/>
                      <w:bCs/>
                      <w:color w:val="000000" w:themeColor="text1"/>
                    </w:rPr>
                  </w:pPr>
                  <w:r w:rsidRPr="001D1463">
                    <w:rPr>
                      <w:b/>
                      <w:bCs/>
                      <w:color w:val="000000" w:themeColor="text1"/>
                    </w:rPr>
                    <w:t>6</w:t>
                  </w:r>
                </w:p>
              </w:tc>
            </w:tr>
            <w:tr w:rsidR="001F52B3" w:rsidRPr="001D1463" w14:paraId="60BAECAD" w14:textId="77777777" w:rsidTr="00D021D2">
              <w:tc>
                <w:tcPr>
                  <w:tcW w:w="2235" w:type="dxa"/>
                </w:tcPr>
                <w:p w14:paraId="439CE591" w14:textId="77777777" w:rsidR="001F52B3" w:rsidRPr="001D1463" w:rsidRDefault="001F52B3" w:rsidP="00D021D2">
                  <w:pPr>
                    <w:jc w:val="both"/>
                    <w:rPr>
                      <w:b/>
                      <w:bCs/>
                      <w:color w:val="000000" w:themeColor="text1"/>
                    </w:rPr>
                  </w:pPr>
                  <w:r w:rsidRPr="001D1463">
                    <w:rPr>
                      <w:b/>
                      <w:bCs/>
                      <w:color w:val="000000" w:themeColor="text1"/>
                    </w:rPr>
                    <w:t xml:space="preserve">Zayıf </w:t>
                  </w:r>
                </w:p>
              </w:tc>
              <w:tc>
                <w:tcPr>
                  <w:tcW w:w="850" w:type="dxa"/>
                </w:tcPr>
                <w:p w14:paraId="751FD1A7" w14:textId="77777777" w:rsidR="001F52B3" w:rsidRPr="001D1463" w:rsidRDefault="001F52B3" w:rsidP="00D021D2">
                  <w:pPr>
                    <w:jc w:val="both"/>
                    <w:rPr>
                      <w:b/>
                      <w:bCs/>
                      <w:color w:val="000000" w:themeColor="text1"/>
                    </w:rPr>
                  </w:pPr>
                  <w:r w:rsidRPr="001D1463">
                    <w:rPr>
                      <w:b/>
                      <w:bCs/>
                      <w:color w:val="000000" w:themeColor="text1"/>
                    </w:rPr>
                    <w:t>4</w:t>
                  </w:r>
                </w:p>
              </w:tc>
            </w:tr>
            <w:tr w:rsidR="001F52B3" w:rsidRPr="001D1463" w14:paraId="6ECF8D87" w14:textId="77777777" w:rsidTr="00D021D2">
              <w:tc>
                <w:tcPr>
                  <w:tcW w:w="2235" w:type="dxa"/>
                </w:tcPr>
                <w:p w14:paraId="7E16902C" w14:textId="77777777" w:rsidR="001F52B3" w:rsidRPr="001D1463" w:rsidRDefault="001F52B3" w:rsidP="00D021D2">
                  <w:pPr>
                    <w:jc w:val="both"/>
                    <w:rPr>
                      <w:b/>
                      <w:bCs/>
                      <w:color w:val="000000" w:themeColor="text1"/>
                    </w:rPr>
                  </w:pPr>
                  <w:r w:rsidRPr="001D1463">
                    <w:rPr>
                      <w:b/>
                      <w:bCs/>
                      <w:color w:val="000000" w:themeColor="text1"/>
                    </w:rPr>
                    <w:t>Çok Zayıf</w:t>
                  </w:r>
                </w:p>
              </w:tc>
              <w:tc>
                <w:tcPr>
                  <w:tcW w:w="850" w:type="dxa"/>
                </w:tcPr>
                <w:p w14:paraId="42A5D455" w14:textId="77777777" w:rsidR="001F52B3" w:rsidRPr="001D1463" w:rsidRDefault="001F52B3" w:rsidP="00D021D2">
                  <w:pPr>
                    <w:jc w:val="both"/>
                    <w:rPr>
                      <w:b/>
                      <w:bCs/>
                      <w:color w:val="000000" w:themeColor="text1"/>
                    </w:rPr>
                  </w:pPr>
                  <w:r w:rsidRPr="001D1463">
                    <w:rPr>
                      <w:b/>
                      <w:bCs/>
                      <w:color w:val="000000" w:themeColor="text1"/>
                    </w:rPr>
                    <w:t>2</w:t>
                  </w:r>
                </w:p>
              </w:tc>
            </w:tr>
            <w:tr w:rsidR="001F52B3" w:rsidRPr="001D1463" w14:paraId="12519D40" w14:textId="77777777" w:rsidTr="00D021D2">
              <w:tc>
                <w:tcPr>
                  <w:tcW w:w="2235" w:type="dxa"/>
                </w:tcPr>
                <w:p w14:paraId="2B756D47" w14:textId="77777777" w:rsidR="001F52B3" w:rsidRPr="001D1463" w:rsidRDefault="001F52B3" w:rsidP="00D021D2">
                  <w:pPr>
                    <w:jc w:val="both"/>
                    <w:rPr>
                      <w:b/>
                      <w:bCs/>
                      <w:color w:val="000000" w:themeColor="text1"/>
                    </w:rPr>
                  </w:pPr>
                  <w:r w:rsidRPr="001D1463">
                    <w:rPr>
                      <w:b/>
                      <w:bCs/>
                      <w:color w:val="000000" w:themeColor="text1"/>
                    </w:rPr>
                    <w:t>Bulunmuyor</w:t>
                  </w:r>
                </w:p>
              </w:tc>
              <w:tc>
                <w:tcPr>
                  <w:tcW w:w="850" w:type="dxa"/>
                </w:tcPr>
                <w:p w14:paraId="52EE12BC" w14:textId="77777777" w:rsidR="001F52B3" w:rsidRPr="001D1463" w:rsidRDefault="001F52B3" w:rsidP="00D021D2">
                  <w:pPr>
                    <w:jc w:val="both"/>
                    <w:rPr>
                      <w:b/>
                      <w:bCs/>
                      <w:color w:val="000000" w:themeColor="text1"/>
                    </w:rPr>
                  </w:pPr>
                  <w:r w:rsidRPr="001D1463">
                    <w:rPr>
                      <w:b/>
                      <w:bCs/>
                      <w:color w:val="000000" w:themeColor="text1"/>
                    </w:rPr>
                    <w:t>0</w:t>
                  </w:r>
                </w:p>
              </w:tc>
            </w:tr>
          </w:tbl>
          <w:p w14:paraId="600A69C1" w14:textId="77777777" w:rsidR="001F52B3" w:rsidRPr="001D1463" w:rsidRDefault="001F52B3" w:rsidP="00D021D2">
            <w:pPr>
              <w:rPr>
                <w:lang w:val="tr-TR"/>
              </w:rPr>
            </w:pPr>
          </w:p>
        </w:tc>
        <w:tc>
          <w:tcPr>
            <w:tcW w:w="5103" w:type="dxa"/>
          </w:tcPr>
          <w:p w14:paraId="0A87F239" w14:textId="77777777" w:rsidR="001F52B3" w:rsidRPr="001D1463" w:rsidRDefault="001F52B3" w:rsidP="00D021D2">
            <w:pPr>
              <w:rPr>
                <w:b/>
                <w:lang w:val="tr-TR"/>
              </w:rPr>
            </w:pPr>
            <w:r w:rsidRPr="001D1463">
              <w:rPr>
                <w:b/>
                <w:lang w:val="tr-TR"/>
              </w:rPr>
              <w:t>Akademik Danışmanın;</w:t>
            </w:r>
          </w:p>
          <w:p w14:paraId="1C6437C5" w14:textId="77777777" w:rsidR="001F52B3" w:rsidRPr="001D1463" w:rsidRDefault="001F52B3" w:rsidP="00D021D2">
            <w:pPr>
              <w:rPr>
                <w:b/>
                <w:lang w:val="tr-TR"/>
              </w:rPr>
            </w:pPr>
          </w:p>
          <w:p w14:paraId="4BBC49D9" w14:textId="77777777" w:rsidR="001F52B3" w:rsidRPr="001D1463" w:rsidRDefault="001F52B3" w:rsidP="00D021D2">
            <w:pPr>
              <w:rPr>
                <w:b/>
                <w:lang w:val="tr-TR"/>
              </w:rPr>
            </w:pPr>
            <w:r w:rsidRPr="001D1463">
              <w:rPr>
                <w:b/>
                <w:lang w:val="tr-TR"/>
              </w:rPr>
              <w:t>Ünvanı Adı Soyadı:</w:t>
            </w:r>
          </w:p>
          <w:p w14:paraId="1169D60A" w14:textId="77777777" w:rsidR="001F52B3" w:rsidRPr="001D1463" w:rsidRDefault="001F52B3" w:rsidP="00D021D2">
            <w:pPr>
              <w:rPr>
                <w:b/>
                <w:lang w:val="tr-TR"/>
              </w:rPr>
            </w:pPr>
          </w:p>
          <w:p w14:paraId="2444E6B2" w14:textId="77777777" w:rsidR="001F52B3" w:rsidRPr="001D1463" w:rsidRDefault="001F52B3" w:rsidP="00D021D2">
            <w:pPr>
              <w:rPr>
                <w:b/>
                <w:lang w:val="tr-TR"/>
              </w:rPr>
            </w:pPr>
          </w:p>
          <w:p w14:paraId="025302D3" w14:textId="77777777" w:rsidR="001F52B3" w:rsidRPr="001D1463" w:rsidRDefault="001F52B3" w:rsidP="00D021D2">
            <w:pPr>
              <w:rPr>
                <w:b/>
                <w:lang w:val="tr-TR"/>
              </w:rPr>
            </w:pPr>
            <w:r w:rsidRPr="001D1463">
              <w:rPr>
                <w:b/>
                <w:lang w:val="tr-TR"/>
              </w:rPr>
              <w:t>İmza:</w:t>
            </w:r>
          </w:p>
          <w:p w14:paraId="45A0090E" w14:textId="77777777" w:rsidR="001F52B3" w:rsidRPr="001D1463" w:rsidRDefault="001F52B3" w:rsidP="00D021D2">
            <w:pPr>
              <w:rPr>
                <w:b/>
                <w:lang w:val="tr-TR"/>
              </w:rPr>
            </w:pPr>
          </w:p>
          <w:p w14:paraId="278844F7" w14:textId="77777777" w:rsidR="001F52B3" w:rsidRPr="001D1463" w:rsidRDefault="001F52B3" w:rsidP="00D021D2">
            <w:pPr>
              <w:rPr>
                <w:b/>
                <w:lang w:val="tr-TR"/>
              </w:rPr>
            </w:pPr>
          </w:p>
          <w:p w14:paraId="31CA9145" w14:textId="77777777" w:rsidR="001F52B3" w:rsidRPr="001D1463" w:rsidRDefault="001F52B3" w:rsidP="00D021D2">
            <w:pPr>
              <w:rPr>
                <w:lang w:val="tr-TR"/>
              </w:rPr>
            </w:pPr>
            <w:r w:rsidRPr="001D1463">
              <w:rPr>
                <w:b/>
                <w:lang w:val="tr-TR"/>
              </w:rPr>
              <w:t>Tarih:</w:t>
            </w:r>
          </w:p>
        </w:tc>
      </w:tr>
    </w:tbl>
    <w:p w14:paraId="1FDEF5E6" w14:textId="77777777" w:rsidR="00C8720B" w:rsidRDefault="00C8720B" w:rsidP="00C8720B">
      <w:pPr>
        <w:pStyle w:val="AralkYok"/>
        <w:rPr>
          <w:rFonts w:ascii="Times New Roman" w:eastAsiaTheme="majorEastAsia" w:hAnsi="Times New Roman" w:cs="Times New Roman"/>
          <w:b/>
          <w:bCs/>
          <w:color w:val="000000" w:themeColor="text1"/>
          <w:kern w:val="2"/>
          <w:sz w:val="24"/>
          <w:szCs w:val="24"/>
          <w14:ligatures w14:val="standardContextual"/>
        </w:rPr>
      </w:pPr>
    </w:p>
    <w:p w14:paraId="0FFD0718" w14:textId="2E7028EE" w:rsidR="00BF4EED" w:rsidRPr="00C8720B" w:rsidRDefault="001F52B3" w:rsidP="00C8720B">
      <w:pPr>
        <w:pStyle w:val="AralkYok"/>
        <w:rPr>
          <w:rFonts w:ascii="Times New Roman" w:eastAsiaTheme="majorEastAsia" w:hAnsi="Times New Roman" w:cs="Times New Roman"/>
          <w:b/>
          <w:bCs/>
          <w:color w:val="000000" w:themeColor="text1"/>
          <w:kern w:val="2"/>
          <w:sz w:val="24"/>
          <w:szCs w:val="24"/>
          <w14:ligatures w14:val="standardContextual"/>
        </w:rPr>
      </w:pPr>
      <w:r w:rsidRPr="00C8720B">
        <w:rPr>
          <w:rFonts w:ascii="Times New Roman" w:eastAsiaTheme="majorEastAsia" w:hAnsi="Times New Roman" w:cs="Times New Roman"/>
          <w:b/>
          <w:bCs/>
          <w:color w:val="000000" w:themeColor="text1"/>
          <w:kern w:val="2"/>
          <w:sz w:val="24"/>
          <w:szCs w:val="24"/>
          <w14:ligatures w14:val="standardContextual"/>
        </w:rPr>
        <w:t>ÖRNEK FORM 7:</w:t>
      </w:r>
      <w:r w:rsidR="00C8720B" w:rsidRPr="00C8720B">
        <w:rPr>
          <w:rFonts w:ascii="Times New Roman" w:eastAsiaTheme="majorEastAsia" w:hAnsi="Times New Roman" w:cs="Times New Roman"/>
          <w:b/>
          <w:bCs/>
          <w:color w:val="000000" w:themeColor="text1"/>
          <w:kern w:val="2"/>
          <w:sz w:val="24"/>
          <w:szCs w:val="24"/>
          <w14:ligatures w14:val="standardContextual"/>
        </w:rPr>
        <w:t xml:space="preserve"> ÖĞRENCİ İŞYERİ EĞİTİMİ/STAJ MEMNUNİYET ANKETİ</w:t>
      </w:r>
    </w:p>
    <w:p w14:paraId="6555F385" w14:textId="77777777" w:rsidR="00E72551" w:rsidRDefault="00C8720B" w:rsidP="00E72551">
      <w:pPr>
        <w:pStyle w:val="p1"/>
        <w:rPr>
          <w:i/>
          <w:iCs/>
        </w:rPr>
      </w:pPr>
      <w:r>
        <w:rPr>
          <w:i/>
          <w:iCs/>
        </w:rPr>
        <w:t>(Staj ve İşletmede Mesleki Eğitim İçin, Öğrenci Tarafından Doldurulacak Form-</w:t>
      </w:r>
      <w:r w:rsidRPr="002057F7">
        <w:rPr>
          <w:i/>
          <w:iCs/>
        </w:rPr>
        <w:t xml:space="preserve"> </w:t>
      </w:r>
      <w:r>
        <w:rPr>
          <w:i/>
          <w:iCs/>
        </w:rPr>
        <w:t>Süreç Sonunda)</w:t>
      </w:r>
    </w:p>
    <w:p w14:paraId="3CE15E55" w14:textId="77777777" w:rsidR="00E72551" w:rsidRPr="00AE57C5" w:rsidRDefault="00E72551" w:rsidP="00E72551">
      <w:pPr>
        <w:pStyle w:val="AralkYok"/>
        <w:jc w:val="center"/>
        <w:rPr>
          <w:rFonts w:ascii="Times New Roman" w:hAnsi="Times New Roman" w:cs="Times New Roman"/>
          <w:b/>
        </w:rPr>
      </w:pPr>
      <w:r w:rsidRPr="00AE57C5">
        <w:rPr>
          <w:rFonts w:ascii="Times New Roman" w:hAnsi="Times New Roman" w:cs="Times New Roman"/>
          <w:b/>
        </w:rPr>
        <w:t>GAZİANTEP</w:t>
      </w:r>
      <w:r w:rsidRPr="00AE57C5">
        <w:rPr>
          <w:rFonts w:ascii="Times New Roman" w:hAnsi="Times New Roman" w:cs="Times New Roman"/>
          <w:b/>
          <w:spacing w:val="-14"/>
        </w:rPr>
        <w:t xml:space="preserve"> </w:t>
      </w:r>
      <w:r w:rsidRPr="00AE57C5">
        <w:rPr>
          <w:rFonts w:ascii="Times New Roman" w:hAnsi="Times New Roman" w:cs="Times New Roman"/>
          <w:b/>
        </w:rPr>
        <w:t>ÜNİVERSİTESİ</w:t>
      </w:r>
      <w:r w:rsidRPr="00AE57C5">
        <w:rPr>
          <w:rFonts w:ascii="Times New Roman" w:hAnsi="Times New Roman" w:cs="Times New Roman"/>
          <w:b/>
          <w:spacing w:val="-13"/>
        </w:rPr>
        <w:t xml:space="preserve"> </w:t>
      </w:r>
      <w:r w:rsidRPr="00AE57C5">
        <w:rPr>
          <w:rFonts w:ascii="Times New Roman" w:hAnsi="Times New Roman" w:cs="Times New Roman"/>
          <w:b/>
        </w:rPr>
        <w:t>ÖĞRENCİ İŞYERİ EĞİTİMİ/STAJ MEMNUNİYET ANKETİ</w:t>
      </w:r>
    </w:p>
    <w:p w14:paraId="2CECAC76" w14:textId="77777777" w:rsidR="00E72551" w:rsidRPr="00AE57C5" w:rsidRDefault="00E72551" w:rsidP="00E72551">
      <w:pPr>
        <w:pStyle w:val="GvdeMetni"/>
        <w:spacing w:before="161" w:line="259" w:lineRule="auto"/>
        <w:ind w:left="143" w:right="138"/>
        <w:jc w:val="both"/>
        <w:rPr>
          <w:rFonts w:ascii="Times New Roman" w:hAnsi="Times New Roman" w:cs="Times New Roman"/>
        </w:rPr>
      </w:pPr>
      <w:r w:rsidRPr="00AE57C5">
        <w:rPr>
          <w:rFonts w:ascii="Times New Roman" w:hAnsi="Times New Roman" w:cs="Times New Roman"/>
        </w:rPr>
        <w:t>Sizlere</w:t>
      </w:r>
      <w:r w:rsidRPr="00AE57C5">
        <w:rPr>
          <w:rFonts w:ascii="Times New Roman" w:hAnsi="Times New Roman" w:cs="Times New Roman"/>
          <w:spacing w:val="-7"/>
        </w:rPr>
        <w:t xml:space="preserve"> </w:t>
      </w:r>
      <w:r w:rsidRPr="00AE57C5">
        <w:rPr>
          <w:rFonts w:ascii="Times New Roman" w:hAnsi="Times New Roman" w:cs="Times New Roman"/>
        </w:rPr>
        <w:t>daha</w:t>
      </w:r>
      <w:r w:rsidRPr="00AE57C5">
        <w:rPr>
          <w:rFonts w:ascii="Times New Roman" w:hAnsi="Times New Roman" w:cs="Times New Roman"/>
          <w:spacing w:val="-7"/>
        </w:rPr>
        <w:t xml:space="preserve"> </w:t>
      </w:r>
      <w:r w:rsidRPr="00AE57C5">
        <w:rPr>
          <w:rFonts w:ascii="Times New Roman" w:hAnsi="Times New Roman" w:cs="Times New Roman"/>
        </w:rPr>
        <w:t>kaliteli</w:t>
      </w:r>
      <w:r w:rsidRPr="00AE57C5">
        <w:rPr>
          <w:rFonts w:ascii="Times New Roman" w:hAnsi="Times New Roman" w:cs="Times New Roman"/>
          <w:spacing w:val="-10"/>
        </w:rPr>
        <w:t xml:space="preserve"> </w:t>
      </w:r>
      <w:r w:rsidRPr="00AE57C5">
        <w:rPr>
          <w:rFonts w:ascii="Times New Roman" w:hAnsi="Times New Roman" w:cs="Times New Roman"/>
        </w:rPr>
        <w:t>eğitim</w:t>
      </w:r>
      <w:r w:rsidRPr="00AE57C5">
        <w:rPr>
          <w:rFonts w:ascii="Times New Roman" w:hAnsi="Times New Roman" w:cs="Times New Roman"/>
          <w:spacing w:val="-7"/>
        </w:rPr>
        <w:t xml:space="preserve"> </w:t>
      </w:r>
      <w:r w:rsidRPr="00AE57C5">
        <w:rPr>
          <w:rFonts w:ascii="Times New Roman" w:hAnsi="Times New Roman" w:cs="Times New Roman"/>
        </w:rPr>
        <w:t>verebilmek</w:t>
      </w:r>
      <w:r w:rsidRPr="00AE57C5">
        <w:rPr>
          <w:rFonts w:ascii="Times New Roman" w:hAnsi="Times New Roman" w:cs="Times New Roman"/>
          <w:spacing w:val="-7"/>
        </w:rPr>
        <w:t xml:space="preserve"> </w:t>
      </w:r>
      <w:r w:rsidRPr="00AE57C5">
        <w:rPr>
          <w:rFonts w:ascii="Times New Roman" w:hAnsi="Times New Roman" w:cs="Times New Roman"/>
        </w:rPr>
        <w:t>için</w:t>
      </w:r>
      <w:r w:rsidRPr="00AE57C5">
        <w:rPr>
          <w:rFonts w:ascii="Times New Roman" w:hAnsi="Times New Roman" w:cs="Times New Roman"/>
          <w:spacing w:val="-9"/>
        </w:rPr>
        <w:t xml:space="preserve"> </w:t>
      </w:r>
      <w:r w:rsidRPr="00AE57C5">
        <w:rPr>
          <w:rFonts w:ascii="Times New Roman" w:hAnsi="Times New Roman" w:cs="Times New Roman"/>
        </w:rPr>
        <w:t>işyeri</w:t>
      </w:r>
      <w:r w:rsidRPr="00AE57C5">
        <w:rPr>
          <w:rFonts w:ascii="Times New Roman" w:hAnsi="Times New Roman" w:cs="Times New Roman"/>
          <w:spacing w:val="-8"/>
        </w:rPr>
        <w:t xml:space="preserve"> </w:t>
      </w:r>
      <w:r w:rsidRPr="00AE57C5">
        <w:rPr>
          <w:rFonts w:ascii="Times New Roman" w:hAnsi="Times New Roman" w:cs="Times New Roman"/>
        </w:rPr>
        <w:t>eğitimi/Staj</w:t>
      </w:r>
      <w:r w:rsidRPr="00AE57C5">
        <w:rPr>
          <w:rFonts w:ascii="Times New Roman" w:hAnsi="Times New Roman" w:cs="Times New Roman"/>
          <w:spacing w:val="-8"/>
        </w:rPr>
        <w:t xml:space="preserve"> </w:t>
      </w:r>
      <w:r w:rsidRPr="00AE57C5">
        <w:rPr>
          <w:rFonts w:ascii="Times New Roman" w:hAnsi="Times New Roman" w:cs="Times New Roman"/>
        </w:rPr>
        <w:t>süreçleriniz</w:t>
      </w:r>
      <w:r w:rsidRPr="00AE57C5">
        <w:rPr>
          <w:rFonts w:ascii="Times New Roman" w:hAnsi="Times New Roman" w:cs="Times New Roman"/>
          <w:spacing w:val="-8"/>
        </w:rPr>
        <w:t xml:space="preserve"> </w:t>
      </w:r>
      <w:r w:rsidRPr="00AE57C5">
        <w:rPr>
          <w:rFonts w:ascii="Times New Roman" w:hAnsi="Times New Roman" w:cs="Times New Roman"/>
        </w:rPr>
        <w:t>ve</w:t>
      </w:r>
      <w:r w:rsidRPr="00AE57C5">
        <w:rPr>
          <w:rFonts w:ascii="Times New Roman" w:hAnsi="Times New Roman" w:cs="Times New Roman"/>
          <w:spacing w:val="-7"/>
        </w:rPr>
        <w:t xml:space="preserve"> </w:t>
      </w:r>
      <w:r w:rsidRPr="00AE57C5">
        <w:rPr>
          <w:rFonts w:ascii="Times New Roman" w:hAnsi="Times New Roman" w:cs="Times New Roman"/>
        </w:rPr>
        <w:t>uygulama</w:t>
      </w:r>
      <w:r w:rsidRPr="00AE57C5">
        <w:rPr>
          <w:rFonts w:ascii="Times New Roman" w:hAnsi="Times New Roman" w:cs="Times New Roman"/>
          <w:spacing w:val="-9"/>
        </w:rPr>
        <w:t xml:space="preserve"> </w:t>
      </w:r>
      <w:r w:rsidRPr="00AE57C5">
        <w:rPr>
          <w:rFonts w:ascii="Times New Roman" w:hAnsi="Times New Roman" w:cs="Times New Roman"/>
        </w:rPr>
        <w:t>eğitimi</w:t>
      </w:r>
      <w:r w:rsidRPr="00AE57C5">
        <w:rPr>
          <w:rFonts w:ascii="Times New Roman" w:hAnsi="Times New Roman" w:cs="Times New Roman"/>
          <w:spacing w:val="-8"/>
        </w:rPr>
        <w:t xml:space="preserve"> </w:t>
      </w:r>
      <w:r w:rsidRPr="00AE57C5">
        <w:rPr>
          <w:rFonts w:ascii="Times New Roman" w:hAnsi="Times New Roman" w:cs="Times New Roman"/>
        </w:rPr>
        <w:t>aldığınız</w:t>
      </w:r>
      <w:r w:rsidRPr="00AE57C5">
        <w:rPr>
          <w:rFonts w:ascii="Times New Roman" w:hAnsi="Times New Roman" w:cs="Times New Roman"/>
          <w:spacing w:val="-9"/>
        </w:rPr>
        <w:t xml:space="preserve"> </w:t>
      </w:r>
      <w:r w:rsidRPr="00AE57C5">
        <w:rPr>
          <w:rFonts w:ascii="Times New Roman" w:hAnsi="Times New Roman" w:cs="Times New Roman"/>
        </w:rPr>
        <w:t xml:space="preserve">firma </w:t>
      </w:r>
      <w:r w:rsidRPr="00AE57C5">
        <w:rPr>
          <w:rFonts w:ascii="Times New Roman" w:hAnsi="Times New Roman" w:cs="Times New Roman"/>
          <w:spacing w:val="-2"/>
        </w:rPr>
        <w:t>ile ilgili</w:t>
      </w:r>
      <w:r w:rsidRPr="00AE57C5">
        <w:rPr>
          <w:rFonts w:ascii="Times New Roman" w:hAnsi="Times New Roman" w:cs="Times New Roman"/>
          <w:spacing w:val="-4"/>
        </w:rPr>
        <w:t xml:space="preserve"> </w:t>
      </w:r>
      <w:r w:rsidRPr="00AE57C5">
        <w:rPr>
          <w:rFonts w:ascii="Times New Roman" w:hAnsi="Times New Roman" w:cs="Times New Roman"/>
          <w:spacing w:val="-2"/>
        </w:rPr>
        <w:t>görüşlerinize ihtiyaç duyulmaktadır. Tüm soruları</w:t>
      </w:r>
      <w:r w:rsidRPr="00AE57C5">
        <w:rPr>
          <w:rFonts w:ascii="Times New Roman" w:hAnsi="Times New Roman" w:cs="Times New Roman"/>
          <w:spacing w:val="-4"/>
        </w:rPr>
        <w:t xml:space="preserve"> </w:t>
      </w:r>
      <w:r w:rsidRPr="00AE57C5">
        <w:rPr>
          <w:rFonts w:ascii="Times New Roman" w:hAnsi="Times New Roman" w:cs="Times New Roman"/>
          <w:spacing w:val="-2"/>
        </w:rPr>
        <w:t>eksiksiz</w:t>
      </w:r>
      <w:r w:rsidRPr="00AE57C5">
        <w:rPr>
          <w:rFonts w:ascii="Times New Roman" w:hAnsi="Times New Roman" w:cs="Times New Roman"/>
          <w:spacing w:val="-5"/>
        </w:rPr>
        <w:t xml:space="preserve"> </w:t>
      </w:r>
      <w:r w:rsidRPr="00AE57C5">
        <w:rPr>
          <w:rFonts w:ascii="Times New Roman" w:hAnsi="Times New Roman" w:cs="Times New Roman"/>
          <w:spacing w:val="-2"/>
        </w:rPr>
        <w:t>ve</w:t>
      </w:r>
      <w:r w:rsidRPr="00AE57C5">
        <w:rPr>
          <w:rFonts w:ascii="Times New Roman" w:hAnsi="Times New Roman" w:cs="Times New Roman"/>
          <w:spacing w:val="-5"/>
        </w:rPr>
        <w:t xml:space="preserve"> </w:t>
      </w:r>
      <w:r w:rsidRPr="00AE57C5">
        <w:rPr>
          <w:rFonts w:ascii="Times New Roman" w:hAnsi="Times New Roman" w:cs="Times New Roman"/>
          <w:spacing w:val="-2"/>
        </w:rPr>
        <w:t>samimiyetle doldurmanızı</w:t>
      </w:r>
      <w:r w:rsidRPr="00AE57C5">
        <w:rPr>
          <w:rFonts w:ascii="Times New Roman" w:hAnsi="Times New Roman" w:cs="Times New Roman"/>
          <w:spacing w:val="-4"/>
        </w:rPr>
        <w:t xml:space="preserve"> </w:t>
      </w:r>
      <w:r w:rsidRPr="00AE57C5">
        <w:rPr>
          <w:rFonts w:ascii="Times New Roman" w:hAnsi="Times New Roman" w:cs="Times New Roman"/>
          <w:spacing w:val="-2"/>
        </w:rPr>
        <w:t xml:space="preserve">rica eder, </w:t>
      </w:r>
      <w:r w:rsidRPr="00AE57C5">
        <w:rPr>
          <w:rFonts w:ascii="Times New Roman" w:hAnsi="Times New Roman" w:cs="Times New Roman"/>
        </w:rPr>
        <w:t>katkılarınız için teşekkür ederiz.</w:t>
      </w:r>
    </w:p>
    <w:p w14:paraId="4EA0CF11" w14:textId="5F481C92" w:rsidR="00E72551" w:rsidRPr="00AE57C5" w:rsidRDefault="00E72551" w:rsidP="00443EC1">
      <w:pPr>
        <w:spacing w:before="160"/>
        <w:rPr>
          <w:rFonts w:ascii="Times New Roman" w:hAnsi="Times New Roman" w:cs="Times New Roman"/>
        </w:rPr>
      </w:pPr>
      <w:r w:rsidRPr="00AE57C5">
        <w:rPr>
          <w:rFonts w:ascii="Times New Roman" w:hAnsi="Times New Roman" w:cs="Times New Roman"/>
          <w:b/>
          <w:spacing w:val="-2"/>
        </w:rPr>
        <w:t>E-</w:t>
      </w:r>
      <w:r w:rsidR="00984FA3" w:rsidRPr="00AE57C5">
        <w:rPr>
          <w:rFonts w:ascii="Times New Roman" w:hAnsi="Times New Roman" w:cs="Times New Roman"/>
          <w:b/>
          <w:spacing w:val="-2"/>
        </w:rPr>
        <w:t>posta</w:t>
      </w:r>
      <w:r w:rsidR="00984FA3" w:rsidRPr="00AE57C5">
        <w:rPr>
          <w:rFonts w:ascii="Times New Roman" w:hAnsi="Times New Roman" w:cs="Times New Roman"/>
          <w:b/>
        </w:rPr>
        <w:t xml:space="preserve"> </w:t>
      </w:r>
      <w:r w:rsidR="00984FA3">
        <w:rPr>
          <w:rFonts w:ascii="Times New Roman" w:hAnsi="Times New Roman" w:cs="Times New Roman"/>
          <w:b/>
          <w:spacing w:val="-2"/>
        </w:rPr>
        <w:t xml:space="preserve">adresiniz </w:t>
      </w:r>
      <w:r w:rsidRPr="00AE57C5">
        <w:rPr>
          <w:rFonts w:ascii="Times New Roman" w:hAnsi="Times New Roman" w:cs="Times New Roman"/>
          <w:b/>
          <w:spacing w:val="3"/>
        </w:rPr>
        <w:t>(İsteğe Bağlı)</w:t>
      </w:r>
      <w:r w:rsidR="00984FA3">
        <w:rPr>
          <w:rFonts w:ascii="Times New Roman" w:hAnsi="Times New Roman" w:cs="Times New Roman"/>
          <w:b/>
          <w:spacing w:val="3"/>
        </w:rPr>
        <w:t>:</w:t>
      </w:r>
      <w:r w:rsidRPr="00AE57C5">
        <w:rPr>
          <w:rFonts w:ascii="Times New Roman" w:hAnsi="Times New Roman" w:cs="Times New Roman"/>
          <w:b/>
          <w:spacing w:val="3"/>
        </w:rPr>
        <w:t xml:space="preserve"> </w:t>
      </w:r>
      <w:r w:rsidR="00984FA3">
        <w:rPr>
          <w:rFonts w:ascii="Times New Roman" w:hAnsi="Times New Roman" w:cs="Times New Roman"/>
          <w:spacing w:val="-2"/>
        </w:rPr>
        <w:t>……………………………….</w:t>
      </w:r>
    </w:p>
    <w:p w14:paraId="2035FC1B" w14:textId="609BEF0F" w:rsidR="00443EC1" w:rsidRPr="00984FA3" w:rsidRDefault="00984FA3" w:rsidP="00E72551">
      <w:pPr>
        <w:spacing w:before="160"/>
        <w:rPr>
          <w:rFonts w:ascii="Times New Roman" w:hAnsi="Times New Roman" w:cs="Times New Roman"/>
          <w:b/>
          <w:spacing w:val="-2"/>
        </w:rPr>
      </w:pPr>
      <w:r>
        <w:rPr>
          <w:rFonts w:ascii="Times New Roman" w:hAnsi="Times New Roman" w:cs="Times New Roman"/>
          <w:b/>
          <w:spacing w:val="-2"/>
        </w:rPr>
        <w:t>H</w:t>
      </w:r>
      <w:r w:rsidRPr="00AE57C5">
        <w:rPr>
          <w:rFonts w:ascii="Times New Roman" w:hAnsi="Times New Roman" w:cs="Times New Roman"/>
          <w:b/>
          <w:spacing w:val="-2"/>
        </w:rPr>
        <w:t>angi yıl/dönem işyeri eğitimini değerlendirdiğinizi yazınız</w:t>
      </w:r>
      <w:r>
        <w:rPr>
          <w:rFonts w:ascii="Times New Roman" w:hAnsi="Times New Roman" w:cs="Times New Roman"/>
          <w:b/>
          <w:spacing w:val="-2"/>
        </w:rPr>
        <w:t xml:space="preserve">: </w:t>
      </w:r>
      <w:r w:rsidR="00443EC1" w:rsidRPr="00443EC1">
        <w:rPr>
          <w:rFonts w:ascii="Times New Roman" w:hAnsi="Times New Roman" w:cs="Times New Roman"/>
          <w:spacing w:val="-2"/>
        </w:rPr>
        <w:t>………………..………………</w:t>
      </w:r>
    </w:p>
    <w:p w14:paraId="6E49D14E" w14:textId="784D1845" w:rsidR="00A10935" w:rsidRPr="00443EC1" w:rsidRDefault="00A10935" w:rsidP="00A10935">
      <w:pPr>
        <w:tabs>
          <w:tab w:val="left" w:pos="3696"/>
          <w:tab w:val="left" w:pos="7311"/>
        </w:tabs>
        <w:rPr>
          <w:rFonts w:ascii="Times New Roman" w:hAnsi="Times New Roman" w:cs="Times New Roman"/>
          <w:position w:val="1"/>
        </w:rPr>
      </w:pPr>
      <w:r w:rsidRPr="00A10935">
        <w:rPr>
          <w:rFonts w:ascii="Times New Roman" w:hAnsi="Times New Roman" w:cs="Times New Roman"/>
          <w:b/>
          <w:spacing w:val="-2"/>
        </w:rPr>
        <w:t>C</w:t>
      </w:r>
      <w:r w:rsidR="00984FA3" w:rsidRPr="00A10935">
        <w:rPr>
          <w:rFonts w:ascii="Times New Roman" w:hAnsi="Times New Roman" w:cs="Times New Roman"/>
          <w:b/>
          <w:spacing w:val="-2"/>
        </w:rPr>
        <w:t>insiyetinizi seçiniz</w:t>
      </w:r>
      <w:r w:rsidR="00984FA3">
        <w:rPr>
          <w:rFonts w:ascii="Times New Roman" w:hAnsi="Times New Roman" w:cs="Times New Roman"/>
          <w:b/>
          <w:spacing w:val="-2"/>
        </w:rPr>
        <w:t xml:space="preserve">:    </w:t>
      </w:r>
      <w:sdt>
        <w:sdtPr>
          <w:rPr>
            <w:rFonts w:ascii="Times New Roman" w:hAnsi="Times New Roman" w:cs="Times New Roman"/>
            <w:b/>
            <w:spacing w:val="-2"/>
          </w:rPr>
          <w:id w:val="-1867287924"/>
          <w14:checkbox>
            <w14:checked w14:val="0"/>
            <w14:checkedState w14:val="2612" w14:font="MS Gothic"/>
            <w14:uncheckedState w14:val="2610" w14:font="MS Gothic"/>
          </w14:checkbox>
        </w:sdtPr>
        <w:sdtEndPr/>
        <w:sdtContent>
          <w:r w:rsidR="00984FA3">
            <w:rPr>
              <w:rFonts w:ascii="MS Gothic" w:eastAsia="MS Gothic" w:hAnsi="MS Gothic" w:cs="Times New Roman" w:hint="eastAsia"/>
              <w:b/>
              <w:spacing w:val="-2"/>
            </w:rPr>
            <w:t>☐</w:t>
          </w:r>
        </w:sdtContent>
      </w:sdt>
      <w:r>
        <w:rPr>
          <w:rFonts w:ascii="Times New Roman" w:hAnsi="Times New Roman" w:cs="Times New Roman"/>
          <w:b/>
          <w:spacing w:val="-2"/>
        </w:rPr>
        <w:t xml:space="preserve"> Kadın</w:t>
      </w:r>
      <w:r>
        <w:rPr>
          <w:rFonts w:ascii="Times New Roman" w:hAnsi="Times New Roman" w:cs="Times New Roman"/>
          <w:b/>
          <w:spacing w:val="-2"/>
        </w:rPr>
        <w:tab/>
        <w:t xml:space="preserve">    </w:t>
      </w:r>
      <w:sdt>
        <w:sdtPr>
          <w:rPr>
            <w:rFonts w:ascii="Times New Roman" w:hAnsi="Times New Roman" w:cs="Times New Roman"/>
            <w:b/>
            <w:spacing w:val="-2"/>
          </w:rPr>
          <w:id w:val="-1333607859"/>
          <w14:checkbox>
            <w14:checked w14:val="0"/>
            <w14:checkedState w14:val="2612" w14:font="MS Gothic"/>
            <w14:uncheckedState w14:val="2610" w14:font="MS Gothic"/>
          </w14:checkbox>
        </w:sdtPr>
        <w:sdtEndPr/>
        <w:sdtContent>
          <w:r w:rsidR="00984FA3">
            <w:rPr>
              <w:rFonts w:ascii="MS Gothic" w:eastAsia="MS Gothic" w:hAnsi="MS Gothic" w:cs="Times New Roman" w:hint="eastAsia"/>
              <w:b/>
              <w:spacing w:val="-2"/>
            </w:rPr>
            <w:t>☐</w:t>
          </w:r>
        </w:sdtContent>
      </w:sdt>
      <w:r>
        <w:rPr>
          <w:rFonts w:ascii="Times New Roman" w:hAnsi="Times New Roman" w:cs="Times New Roman"/>
          <w:b/>
          <w:spacing w:val="-2"/>
        </w:rPr>
        <w:t>Erkek</w:t>
      </w:r>
      <w:r w:rsidR="00E72551" w:rsidRPr="00AE57C5">
        <w:rPr>
          <w:rFonts w:ascii="Times New Roman" w:hAnsi="Times New Roman" w:cs="Times New Roman"/>
        </w:rPr>
        <w:tab/>
      </w:r>
      <w:r w:rsidR="00E72551" w:rsidRPr="00AE57C5">
        <w:rPr>
          <w:rFonts w:ascii="Times New Roman" w:hAnsi="Times New Roman" w:cs="Times New Roman"/>
          <w:position w:val="1"/>
        </w:rPr>
        <w:tab/>
      </w:r>
    </w:p>
    <w:p w14:paraId="6E801847" w14:textId="12FA1480" w:rsidR="00A10935" w:rsidRDefault="00A10935" w:rsidP="00A10935">
      <w:pPr>
        <w:ind w:right="-956"/>
        <w:rPr>
          <w:rFonts w:ascii="Times New Roman" w:hAnsi="Times New Roman" w:cs="Times New Roman"/>
        </w:rPr>
      </w:pPr>
      <w:r w:rsidRPr="00AE57C5">
        <w:rPr>
          <w:rFonts w:ascii="Times New Roman" w:hAnsi="Times New Roman" w:cs="Times New Roman"/>
          <w:b/>
        </w:rPr>
        <w:t>O</w:t>
      </w:r>
      <w:r w:rsidR="00984FA3" w:rsidRPr="00AE57C5">
        <w:rPr>
          <w:rFonts w:ascii="Times New Roman" w:hAnsi="Times New Roman" w:cs="Times New Roman"/>
          <w:b/>
        </w:rPr>
        <w:t>kuduğunuz bölüm / programı yazınız:</w:t>
      </w:r>
      <w:r w:rsidR="00984FA3">
        <w:rPr>
          <w:rFonts w:ascii="Times New Roman" w:hAnsi="Times New Roman" w:cs="Times New Roman"/>
          <w:b/>
        </w:rPr>
        <w:t xml:space="preserve">  </w:t>
      </w:r>
      <w:r w:rsidR="00984FA3" w:rsidRPr="00443EC1">
        <w:rPr>
          <w:rFonts w:ascii="Times New Roman" w:hAnsi="Times New Roman" w:cs="Times New Roman"/>
        </w:rPr>
        <w:t xml:space="preserve">   </w:t>
      </w:r>
      <w:r w:rsidR="00443EC1">
        <w:rPr>
          <w:rFonts w:ascii="Times New Roman" w:hAnsi="Times New Roman" w:cs="Times New Roman"/>
        </w:rPr>
        <w:t>…</w:t>
      </w:r>
      <w:r w:rsidR="00443EC1" w:rsidRPr="00443EC1">
        <w:rPr>
          <w:rFonts w:ascii="Times New Roman" w:hAnsi="Times New Roman" w:cs="Times New Roman"/>
        </w:rPr>
        <w:t>………………………</w:t>
      </w:r>
    </w:p>
    <w:p w14:paraId="26A6380D" w14:textId="1A142A02" w:rsidR="00443EC1" w:rsidRDefault="00443EC1" w:rsidP="00443EC1">
      <w:pPr>
        <w:jc w:val="both"/>
        <w:rPr>
          <w:rFonts w:ascii="Times New Roman" w:hAnsi="Times New Roman" w:cs="Times New Roman"/>
        </w:rPr>
      </w:pPr>
      <w:r w:rsidRPr="00AE57C5">
        <w:rPr>
          <w:rFonts w:ascii="Times New Roman" w:hAnsi="Times New Roman" w:cs="Times New Roman"/>
        </w:rPr>
        <w:t>Aşağıda</w:t>
      </w:r>
      <w:r w:rsidRPr="00AE57C5">
        <w:rPr>
          <w:rFonts w:ascii="Times New Roman" w:hAnsi="Times New Roman" w:cs="Times New Roman"/>
          <w:spacing w:val="-4"/>
        </w:rPr>
        <w:t xml:space="preserve"> </w:t>
      </w:r>
      <w:r w:rsidRPr="00AE57C5">
        <w:rPr>
          <w:rFonts w:ascii="Times New Roman" w:hAnsi="Times New Roman" w:cs="Times New Roman"/>
        </w:rPr>
        <w:t>işyeri</w:t>
      </w:r>
      <w:r w:rsidRPr="00AE57C5">
        <w:rPr>
          <w:rFonts w:ascii="Times New Roman" w:hAnsi="Times New Roman" w:cs="Times New Roman"/>
          <w:spacing w:val="-4"/>
        </w:rPr>
        <w:t xml:space="preserve"> </w:t>
      </w:r>
      <w:r w:rsidRPr="00AE57C5">
        <w:rPr>
          <w:rFonts w:ascii="Times New Roman" w:hAnsi="Times New Roman" w:cs="Times New Roman"/>
        </w:rPr>
        <w:t>eğitimi</w:t>
      </w:r>
      <w:r w:rsidRPr="00AE57C5">
        <w:rPr>
          <w:rFonts w:ascii="Times New Roman" w:hAnsi="Times New Roman" w:cs="Times New Roman"/>
          <w:spacing w:val="-4"/>
        </w:rPr>
        <w:t xml:space="preserve"> </w:t>
      </w:r>
      <w:r w:rsidRPr="00AE57C5">
        <w:rPr>
          <w:rFonts w:ascii="Times New Roman" w:hAnsi="Times New Roman" w:cs="Times New Roman"/>
        </w:rPr>
        <w:t>aldığınız/staj yaptığınız</w:t>
      </w:r>
      <w:r w:rsidRPr="00AE57C5">
        <w:rPr>
          <w:rFonts w:ascii="Times New Roman" w:hAnsi="Times New Roman" w:cs="Times New Roman"/>
          <w:spacing w:val="-3"/>
        </w:rPr>
        <w:t xml:space="preserve"> </w:t>
      </w:r>
      <w:r w:rsidRPr="00AE57C5">
        <w:rPr>
          <w:rFonts w:ascii="Times New Roman" w:hAnsi="Times New Roman" w:cs="Times New Roman"/>
        </w:rPr>
        <w:t>firma</w:t>
      </w:r>
      <w:r w:rsidRPr="00AE57C5">
        <w:rPr>
          <w:rFonts w:ascii="Times New Roman" w:hAnsi="Times New Roman" w:cs="Times New Roman"/>
          <w:spacing w:val="-3"/>
        </w:rPr>
        <w:t xml:space="preserve"> </w:t>
      </w:r>
      <w:r w:rsidRPr="00AE57C5">
        <w:rPr>
          <w:rFonts w:ascii="Times New Roman" w:hAnsi="Times New Roman" w:cs="Times New Roman"/>
        </w:rPr>
        <w:t>ile</w:t>
      </w:r>
      <w:r w:rsidRPr="00AE57C5">
        <w:rPr>
          <w:rFonts w:ascii="Times New Roman" w:hAnsi="Times New Roman" w:cs="Times New Roman"/>
          <w:spacing w:val="-4"/>
        </w:rPr>
        <w:t xml:space="preserve"> </w:t>
      </w:r>
      <w:r w:rsidRPr="00AE57C5">
        <w:rPr>
          <w:rFonts w:ascii="Times New Roman" w:hAnsi="Times New Roman" w:cs="Times New Roman"/>
        </w:rPr>
        <w:t>ilgili 5</w:t>
      </w:r>
      <w:r w:rsidRPr="00AE57C5">
        <w:rPr>
          <w:rFonts w:ascii="Times New Roman" w:hAnsi="Times New Roman" w:cs="Times New Roman"/>
          <w:spacing w:val="-4"/>
        </w:rPr>
        <w:t xml:space="preserve"> </w:t>
      </w:r>
      <w:r w:rsidRPr="00AE57C5">
        <w:rPr>
          <w:rFonts w:ascii="Times New Roman" w:hAnsi="Times New Roman" w:cs="Times New Roman"/>
        </w:rPr>
        <w:t>maddeden</w:t>
      </w:r>
      <w:r w:rsidRPr="00AE57C5">
        <w:rPr>
          <w:rFonts w:ascii="Times New Roman" w:hAnsi="Times New Roman" w:cs="Times New Roman"/>
          <w:spacing w:val="-4"/>
        </w:rPr>
        <w:t xml:space="preserve"> </w:t>
      </w:r>
      <w:r w:rsidRPr="00AE57C5">
        <w:rPr>
          <w:rFonts w:ascii="Times New Roman" w:hAnsi="Times New Roman" w:cs="Times New Roman"/>
        </w:rPr>
        <w:t>oluşan yargılar</w:t>
      </w:r>
      <w:r w:rsidRPr="00AE57C5">
        <w:rPr>
          <w:rFonts w:ascii="Times New Roman" w:hAnsi="Times New Roman" w:cs="Times New Roman"/>
          <w:spacing w:val="-4"/>
        </w:rPr>
        <w:t xml:space="preserve"> </w:t>
      </w:r>
      <w:r w:rsidRPr="00AE57C5">
        <w:rPr>
          <w:rFonts w:ascii="Times New Roman" w:hAnsi="Times New Roman" w:cs="Times New Roman"/>
        </w:rPr>
        <w:t>verilmiştir. Bunları dikkatlice okumanızı ve</w:t>
      </w:r>
      <w:r w:rsidRPr="00AE57C5">
        <w:rPr>
          <w:rFonts w:ascii="Times New Roman" w:hAnsi="Times New Roman" w:cs="Times New Roman"/>
          <w:spacing w:val="-6"/>
        </w:rPr>
        <w:t xml:space="preserve"> </w:t>
      </w:r>
      <w:r w:rsidRPr="00AE57C5">
        <w:rPr>
          <w:rFonts w:ascii="Times New Roman" w:hAnsi="Times New Roman" w:cs="Times New Roman"/>
          <w:b/>
        </w:rPr>
        <w:t>“Kesinlikle katılmıyorum</w:t>
      </w:r>
      <w:r w:rsidR="000258FE">
        <w:rPr>
          <w:rFonts w:ascii="Times New Roman" w:hAnsi="Times New Roman" w:cs="Times New Roman"/>
          <w:b/>
        </w:rPr>
        <w:t xml:space="preserve"> (1)</w:t>
      </w:r>
      <w:r w:rsidRPr="00AE57C5">
        <w:rPr>
          <w:rFonts w:ascii="Times New Roman" w:hAnsi="Times New Roman" w:cs="Times New Roman"/>
          <w:b/>
        </w:rPr>
        <w:t>”, “Katılmıyorum</w:t>
      </w:r>
      <w:r w:rsidR="000258FE">
        <w:rPr>
          <w:rFonts w:ascii="Times New Roman" w:hAnsi="Times New Roman" w:cs="Times New Roman"/>
          <w:b/>
        </w:rPr>
        <w:t xml:space="preserve"> (2)</w:t>
      </w:r>
      <w:r w:rsidRPr="00AE57C5">
        <w:rPr>
          <w:rFonts w:ascii="Times New Roman" w:hAnsi="Times New Roman" w:cs="Times New Roman"/>
          <w:b/>
        </w:rPr>
        <w:t>”, “Kararsızım</w:t>
      </w:r>
      <w:r w:rsidR="000258FE">
        <w:rPr>
          <w:rFonts w:ascii="Times New Roman" w:hAnsi="Times New Roman" w:cs="Times New Roman"/>
          <w:b/>
        </w:rPr>
        <w:t xml:space="preserve"> (3)</w:t>
      </w:r>
      <w:r w:rsidRPr="00AE57C5">
        <w:rPr>
          <w:rFonts w:ascii="Times New Roman" w:hAnsi="Times New Roman" w:cs="Times New Roman"/>
          <w:b/>
        </w:rPr>
        <w:t>”, “Katılıyorum</w:t>
      </w:r>
      <w:r w:rsidR="000258FE">
        <w:rPr>
          <w:rFonts w:ascii="Times New Roman" w:hAnsi="Times New Roman" w:cs="Times New Roman"/>
          <w:b/>
        </w:rPr>
        <w:t xml:space="preserve"> (4)</w:t>
      </w:r>
      <w:r w:rsidRPr="00AE57C5">
        <w:rPr>
          <w:rFonts w:ascii="Times New Roman" w:hAnsi="Times New Roman" w:cs="Times New Roman"/>
          <w:b/>
        </w:rPr>
        <w:t>”, “Kesinlikle katılıyorum</w:t>
      </w:r>
      <w:r w:rsidR="000258FE">
        <w:rPr>
          <w:rFonts w:ascii="Times New Roman" w:hAnsi="Times New Roman" w:cs="Times New Roman"/>
          <w:b/>
        </w:rPr>
        <w:t xml:space="preserve"> (5)</w:t>
      </w:r>
      <w:r w:rsidRPr="00AE57C5">
        <w:rPr>
          <w:rFonts w:ascii="Times New Roman" w:hAnsi="Times New Roman" w:cs="Times New Roman"/>
          <w:b/>
        </w:rPr>
        <w:t>”</w:t>
      </w:r>
      <w:r w:rsidRPr="00AE57C5">
        <w:rPr>
          <w:rFonts w:ascii="Times New Roman" w:hAnsi="Times New Roman" w:cs="Times New Roman"/>
          <w:b/>
          <w:spacing w:val="-11"/>
        </w:rPr>
        <w:t xml:space="preserve"> </w:t>
      </w:r>
      <w:r w:rsidRPr="00AE57C5">
        <w:rPr>
          <w:rFonts w:ascii="Times New Roman" w:hAnsi="Times New Roman" w:cs="Times New Roman"/>
        </w:rPr>
        <w:t>seçeneklerinden size uygun olan birini seçmenizi</w:t>
      </w:r>
      <w:r w:rsidRPr="00AE57C5">
        <w:rPr>
          <w:rFonts w:ascii="Times New Roman" w:hAnsi="Times New Roman" w:cs="Times New Roman"/>
          <w:spacing w:val="-8"/>
        </w:rPr>
        <w:t xml:space="preserve"> </w:t>
      </w:r>
      <w:r w:rsidRPr="00AE57C5">
        <w:rPr>
          <w:rFonts w:ascii="Times New Roman" w:hAnsi="Times New Roman" w:cs="Times New Roman"/>
        </w:rPr>
        <w:t>rica ederiz. Anketinizin geçerli olabilmesi için tüm maddeleri doldurmanız gerekmektedir.</w:t>
      </w:r>
    </w:p>
    <w:tbl>
      <w:tblPr>
        <w:tblStyle w:val="TabloKlavuzu"/>
        <w:tblW w:w="9392" w:type="dxa"/>
        <w:tblLook w:val="04A0" w:firstRow="1" w:lastRow="0" w:firstColumn="1" w:lastColumn="0" w:noHBand="0" w:noVBand="1"/>
      </w:tblPr>
      <w:tblGrid>
        <w:gridCol w:w="7292"/>
        <w:gridCol w:w="420"/>
        <w:gridCol w:w="420"/>
        <w:gridCol w:w="420"/>
        <w:gridCol w:w="420"/>
        <w:gridCol w:w="420"/>
      </w:tblGrid>
      <w:tr w:rsidR="00D021D2" w14:paraId="02185271" w14:textId="77777777" w:rsidTr="00A04AA0">
        <w:tc>
          <w:tcPr>
            <w:tcW w:w="7292" w:type="dxa"/>
          </w:tcPr>
          <w:p w14:paraId="4022E9CB" w14:textId="4FD0AB56" w:rsidR="00D021D2" w:rsidRPr="00C00E65" w:rsidRDefault="00D021D2" w:rsidP="004D2B5C">
            <w:pPr>
              <w:ind w:right="-956"/>
              <w:rPr>
                <w:b/>
                <w:sz w:val="22"/>
                <w:szCs w:val="22"/>
              </w:rPr>
            </w:pPr>
          </w:p>
        </w:tc>
        <w:tc>
          <w:tcPr>
            <w:tcW w:w="420" w:type="dxa"/>
          </w:tcPr>
          <w:p w14:paraId="166FEB56" w14:textId="39165470" w:rsidR="00D021D2" w:rsidRPr="00C00E65" w:rsidRDefault="000258FE" w:rsidP="00F121BA">
            <w:pPr>
              <w:ind w:right="-956"/>
              <w:rPr>
                <w:b/>
                <w:sz w:val="22"/>
                <w:szCs w:val="22"/>
              </w:rPr>
            </w:pPr>
            <w:r w:rsidRPr="00C00E65">
              <w:rPr>
                <w:b/>
                <w:sz w:val="22"/>
                <w:szCs w:val="22"/>
              </w:rPr>
              <w:t>1</w:t>
            </w:r>
          </w:p>
        </w:tc>
        <w:tc>
          <w:tcPr>
            <w:tcW w:w="420" w:type="dxa"/>
          </w:tcPr>
          <w:p w14:paraId="5EA40CDF" w14:textId="02AE1DA4" w:rsidR="00D021D2" w:rsidRPr="00C00E65" w:rsidRDefault="000258FE" w:rsidP="00F121BA">
            <w:pPr>
              <w:ind w:right="-956"/>
              <w:rPr>
                <w:b/>
                <w:sz w:val="22"/>
                <w:szCs w:val="22"/>
              </w:rPr>
            </w:pPr>
            <w:r w:rsidRPr="00C00E65">
              <w:rPr>
                <w:b/>
                <w:sz w:val="22"/>
                <w:szCs w:val="22"/>
              </w:rPr>
              <w:t>2</w:t>
            </w:r>
          </w:p>
        </w:tc>
        <w:tc>
          <w:tcPr>
            <w:tcW w:w="420" w:type="dxa"/>
          </w:tcPr>
          <w:p w14:paraId="568E9D8E" w14:textId="44C295A2" w:rsidR="00D021D2" w:rsidRPr="00C00E65" w:rsidRDefault="000258FE" w:rsidP="00F121BA">
            <w:pPr>
              <w:ind w:right="-956"/>
              <w:rPr>
                <w:b/>
                <w:sz w:val="22"/>
                <w:szCs w:val="22"/>
              </w:rPr>
            </w:pPr>
            <w:r w:rsidRPr="00C00E65">
              <w:rPr>
                <w:b/>
                <w:sz w:val="22"/>
                <w:szCs w:val="22"/>
              </w:rPr>
              <w:t>3</w:t>
            </w:r>
          </w:p>
        </w:tc>
        <w:tc>
          <w:tcPr>
            <w:tcW w:w="420" w:type="dxa"/>
          </w:tcPr>
          <w:p w14:paraId="383F228F" w14:textId="40FC4E85" w:rsidR="00D021D2" w:rsidRPr="00C00E65" w:rsidRDefault="000258FE" w:rsidP="00F121BA">
            <w:pPr>
              <w:ind w:right="-956"/>
              <w:rPr>
                <w:b/>
                <w:sz w:val="22"/>
                <w:szCs w:val="22"/>
              </w:rPr>
            </w:pPr>
            <w:r w:rsidRPr="00C00E65">
              <w:rPr>
                <w:b/>
                <w:sz w:val="22"/>
                <w:szCs w:val="22"/>
              </w:rPr>
              <w:t>4</w:t>
            </w:r>
          </w:p>
        </w:tc>
        <w:tc>
          <w:tcPr>
            <w:tcW w:w="420" w:type="dxa"/>
          </w:tcPr>
          <w:p w14:paraId="691D96D9" w14:textId="3C11FBEA" w:rsidR="00D021D2" w:rsidRPr="00C00E65" w:rsidRDefault="000258FE" w:rsidP="00F121BA">
            <w:pPr>
              <w:ind w:right="-956"/>
              <w:rPr>
                <w:b/>
                <w:sz w:val="22"/>
                <w:szCs w:val="22"/>
              </w:rPr>
            </w:pPr>
            <w:r w:rsidRPr="00C00E65">
              <w:rPr>
                <w:b/>
                <w:sz w:val="22"/>
                <w:szCs w:val="22"/>
              </w:rPr>
              <w:t>5</w:t>
            </w:r>
          </w:p>
        </w:tc>
      </w:tr>
      <w:tr w:rsidR="00D021D2" w14:paraId="07A6DE13" w14:textId="77777777" w:rsidTr="00A04AA0">
        <w:tc>
          <w:tcPr>
            <w:tcW w:w="7292" w:type="dxa"/>
          </w:tcPr>
          <w:p w14:paraId="7A1F76F0" w14:textId="14082C7A" w:rsidR="00D021D2" w:rsidRPr="00C00E65" w:rsidRDefault="004D2B5C" w:rsidP="00F121BA">
            <w:pPr>
              <w:ind w:right="-956"/>
              <w:rPr>
                <w:sz w:val="22"/>
                <w:szCs w:val="22"/>
                <w:lang w:val="tr-TR"/>
              </w:rPr>
            </w:pPr>
            <w:r w:rsidRPr="00C00E65">
              <w:rPr>
                <w:sz w:val="22"/>
                <w:szCs w:val="22"/>
                <w:lang w:val="tr-TR"/>
              </w:rPr>
              <w:t>İşyeri eğitimi/staj uygulaması için, alanımla ilgili bir işyerine yerleştirildim.</w:t>
            </w:r>
          </w:p>
        </w:tc>
        <w:tc>
          <w:tcPr>
            <w:tcW w:w="420" w:type="dxa"/>
          </w:tcPr>
          <w:p w14:paraId="2422D6BE" w14:textId="77777777" w:rsidR="00D021D2" w:rsidRPr="00C00E65" w:rsidRDefault="00D021D2" w:rsidP="00F121BA">
            <w:pPr>
              <w:ind w:right="-956"/>
              <w:rPr>
                <w:b/>
                <w:sz w:val="22"/>
                <w:szCs w:val="22"/>
              </w:rPr>
            </w:pPr>
          </w:p>
        </w:tc>
        <w:tc>
          <w:tcPr>
            <w:tcW w:w="420" w:type="dxa"/>
          </w:tcPr>
          <w:p w14:paraId="679503AC" w14:textId="77777777" w:rsidR="00D021D2" w:rsidRPr="00C00E65" w:rsidRDefault="00D021D2" w:rsidP="00F121BA">
            <w:pPr>
              <w:ind w:right="-956"/>
              <w:rPr>
                <w:b/>
                <w:sz w:val="22"/>
                <w:szCs w:val="22"/>
              </w:rPr>
            </w:pPr>
          </w:p>
        </w:tc>
        <w:tc>
          <w:tcPr>
            <w:tcW w:w="420" w:type="dxa"/>
          </w:tcPr>
          <w:p w14:paraId="5ABAD6B8" w14:textId="77777777" w:rsidR="00D021D2" w:rsidRPr="00C00E65" w:rsidRDefault="00D021D2" w:rsidP="00F121BA">
            <w:pPr>
              <w:ind w:right="-956"/>
              <w:rPr>
                <w:b/>
                <w:sz w:val="22"/>
                <w:szCs w:val="22"/>
              </w:rPr>
            </w:pPr>
          </w:p>
        </w:tc>
        <w:tc>
          <w:tcPr>
            <w:tcW w:w="420" w:type="dxa"/>
          </w:tcPr>
          <w:p w14:paraId="4CCC26A3" w14:textId="77777777" w:rsidR="00D021D2" w:rsidRPr="00C00E65" w:rsidRDefault="00D021D2" w:rsidP="00F121BA">
            <w:pPr>
              <w:ind w:right="-956"/>
              <w:rPr>
                <w:b/>
                <w:sz w:val="22"/>
                <w:szCs w:val="22"/>
              </w:rPr>
            </w:pPr>
          </w:p>
        </w:tc>
        <w:tc>
          <w:tcPr>
            <w:tcW w:w="420" w:type="dxa"/>
          </w:tcPr>
          <w:p w14:paraId="4EF3143B" w14:textId="77777777" w:rsidR="00D021D2" w:rsidRPr="00C00E65" w:rsidRDefault="00D021D2" w:rsidP="00F121BA">
            <w:pPr>
              <w:ind w:right="-956"/>
              <w:rPr>
                <w:b/>
                <w:sz w:val="22"/>
                <w:szCs w:val="22"/>
              </w:rPr>
            </w:pPr>
          </w:p>
        </w:tc>
      </w:tr>
      <w:tr w:rsidR="00D021D2" w14:paraId="4E6E6483" w14:textId="77777777" w:rsidTr="00A04AA0">
        <w:tc>
          <w:tcPr>
            <w:tcW w:w="7292" w:type="dxa"/>
          </w:tcPr>
          <w:p w14:paraId="1F1D1A71" w14:textId="3AAD0EE2" w:rsidR="00D021D2" w:rsidRPr="00C00E65" w:rsidRDefault="004D2B5C" w:rsidP="00D021D2">
            <w:pPr>
              <w:ind w:right="-956"/>
              <w:rPr>
                <w:sz w:val="22"/>
                <w:szCs w:val="22"/>
                <w:lang w:val="tr-TR"/>
              </w:rPr>
            </w:pPr>
            <w:r w:rsidRPr="00C00E65">
              <w:rPr>
                <w:sz w:val="22"/>
                <w:szCs w:val="22"/>
                <w:lang w:val="tr-TR"/>
              </w:rPr>
              <w:t>İşyeri eğitimi/staj uygulaması yaptığım işyerine ulaşım kolaydır.</w:t>
            </w:r>
          </w:p>
          <w:p w14:paraId="27A222A5" w14:textId="47100AB6" w:rsidR="00D021D2" w:rsidRPr="00C00E65" w:rsidRDefault="00D021D2" w:rsidP="00F121BA">
            <w:pPr>
              <w:ind w:right="-956"/>
              <w:rPr>
                <w:sz w:val="22"/>
                <w:szCs w:val="22"/>
                <w:lang w:val="tr-TR"/>
              </w:rPr>
            </w:pPr>
          </w:p>
        </w:tc>
        <w:tc>
          <w:tcPr>
            <w:tcW w:w="420" w:type="dxa"/>
          </w:tcPr>
          <w:p w14:paraId="1217E012" w14:textId="77777777" w:rsidR="00D021D2" w:rsidRPr="00C00E65" w:rsidRDefault="00D021D2" w:rsidP="00F121BA">
            <w:pPr>
              <w:ind w:right="-956"/>
              <w:rPr>
                <w:b/>
                <w:sz w:val="22"/>
                <w:szCs w:val="22"/>
              </w:rPr>
            </w:pPr>
          </w:p>
        </w:tc>
        <w:tc>
          <w:tcPr>
            <w:tcW w:w="420" w:type="dxa"/>
          </w:tcPr>
          <w:p w14:paraId="38FBDAFF" w14:textId="77777777" w:rsidR="00D021D2" w:rsidRPr="00C00E65" w:rsidRDefault="00D021D2" w:rsidP="00F121BA">
            <w:pPr>
              <w:ind w:right="-956"/>
              <w:rPr>
                <w:b/>
                <w:sz w:val="22"/>
                <w:szCs w:val="22"/>
              </w:rPr>
            </w:pPr>
          </w:p>
        </w:tc>
        <w:tc>
          <w:tcPr>
            <w:tcW w:w="420" w:type="dxa"/>
          </w:tcPr>
          <w:p w14:paraId="310D34EA" w14:textId="77777777" w:rsidR="00D021D2" w:rsidRPr="00C00E65" w:rsidRDefault="00D021D2" w:rsidP="00F121BA">
            <w:pPr>
              <w:ind w:right="-956"/>
              <w:rPr>
                <w:b/>
                <w:sz w:val="22"/>
                <w:szCs w:val="22"/>
              </w:rPr>
            </w:pPr>
          </w:p>
        </w:tc>
        <w:tc>
          <w:tcPr>
            <w:tcW w:w="420" w:type="dxa"/>
          </w:tcPr>
          <w:p w14:paraId="62B3CB66" w14:textId="77777777" w:rsidR="00D021D2" w:rsidRPr="00C00E65" w:rsidRDefault="00D021D2" w:rsidP="00F121BA">
            <w:pPr>
              <w:ind w:right="-956"/>
              <w:rPr>
                <w:b/>
                <w:sz w:val="22"/>
                <w:szCs w:val="22"/>
              </w:rPr>
            </w:pPr>
          </w:p>
        </w:tc>
        <w:tc>
          <w:tcPr>
            <w:tcW w:w="420" w:type="dxa"/>
          </w:tcPr>
          <w:p w14:paraId="268EF274" w14:textId="77777777" w:rsidR="00D021D2" w:rsidRPr="00C00E65" w:rsidRDefault="00D021D2" w:rsidP="00F121BA">
            <w:pPr>
              <w:ind w:right="-956"/>
              <w:rPr>
                <w:b/>
                <w:sz w:val="22"/>
                <w:szCs w:val="22"/>
              </w:rPr>
            </w:pPr>
          </w:p>
        </w:tc>
      </w:tr>
      <w:tr w:rsidR="00D021D2" w14:paraId="7E96FE7C" w14:textId="77777777" w:rsidTr="00A04AA0">
        <w:tc>
          <w:tcPr>
            <w:tcW w:w="7292" w:type="dxa"/>
          </w:tcPr>
          <w:p w14:paraId="50E85465" w14:textId="473448F8" w:rsidR="00D021D2" w:rsidRPr="00C00E65" w:rsidRDefault="004D2B5C" w:rsidP="00D021D2">
            <w:pPr>
              <w:ind w:right="-956"/>
              <w:rPr>
                <w:sz w:val="22"/>
                <w:szCs w:val="22"/>
                <w:lang w:val="tr-TR"/>
              </w:rPr>
            </w:pPr>
            <w:r w:rsidRPr="00C00E65">
              <w:rPr>
                <w:sz w:val="22"/>
                <w:szCs w:val="22"/>
                <w:lang w:val="tr-TR"/>
              </w:rPr>
              <w:t>İşyeri eğitimi/staj uygulaması yaptığım işyerinde kendimi güvende hissettim.</w:t>
            </w:r>
          </w:p>
          <w:p w14:paraId="7C12C9E1" w14:textId="77777777" w:rsidR="00D021D2" w:rsidRPr="00C00E65" w:rsidRDefault="00D021D2" w:rsidP="00F121BA">
            <w:pPr>
              <w:ind w:right="-956"/>
              <w:rPr>
                <w:sz w:val="22"/>
                <w:szCs w:val="22"/>
                <w:lang w:val="tr-TR"/>
              </w:rPr>
            </w:pPr>
          </w:p>
        </w:tc>
        <w:tc>
          <w:tcPr>
            <w:tcW w:w="420" w:type="dxa"/>
          </w:tcPr>
          <w:p w14:paraId="77D7CA33" w14:textId="77777777" w:rsidR="00D021D2" w:rsidRPr="00C00E65" w:rsidRDefault="00D021D2" w:rsidP="00F121BA">
            <w:pPr>
              <w:ind w:right="-956"/>
              <w:rPr>
                <w:b/>
                <w:sz w:val="22"/>
                <w:szCs w:val="22"/>
              </w:rPr>
            </w:pPr>
          </w:p>
        </w:tc>
        <w:tc>
          <w:tcPr>
            <w:tcW w:w="420" w:type="dxa"/>
          </w:tcPr>
          <w:p w14:paraId="2C750455" w14:textId="77777777" w:rsidR="00D021D2" w:rsidRPr="00C00E65" w:rsidRDefault="00D021D2" w:rsidP="00F121BA">
            <w:pPr>
              <w:ind w:right="-956"/>
              <w:rPr>
                <w:b/>
                <w:sz w:val="22"/>
                <w:szCs w:val="22"/>
              </w:rPr>
            </w:pPr>
          </w:p>
        </w:tc>
        <w:tc>
          <w:tcPr>
            <w:tcW w:w="420" w:type="dxa"/>
          </w:tcPr>
          <w:p w14:paraId="203409D2" w14:textId="77777777" w:rsidR="00D021D2" w:rsidRPr="00C00E65" w:rsidRDefault="00D021D2" w:rsidP="00F121BA">
            <w:pPr>
              <w:ind w:right="-956"/>
              <w:rPr>
                <w:b/>
                <w:sz w:val="22"/>
                <w:szCs w:val="22"/>
              </w:rPr>
            </w:pPr>
          </w:p>
        </w:tc>
        <w:tc>
          <w:tcPr>
            <w:tcW w:w="420" w:type="dxa"/>
          </w:tcPr>
          <w:p w14:paraId="07698812" w14:textId="77777777" w:rsidR="00D021D2" w:rsidRPr="00C00E65" w:rsidRDefault="00D021D2" w:rsidP="00F121BA">
            <w:pPr>
              <w:ind w:right="-956"/>
              <w:rPr>
                <w:b/>
                <w:sz w:val="22"/>
                <w:szCs w:val="22"/>
              </w:rPr>
            </w:pPr>
          </w:p>
        </w:tc>
        <w:tc>
          <w:tcPr>
            <w:tcW w:w="420" w:type="dxa"/>
          </w:tcPr>
          <w:p w14:paraId="7695D8A7" w14:textId="77777777" w:rsidR="00D021D2" w:rsidRPr="00C00E65" w:rsidRDefault="00D021D2" w:rsidP="00F121BA">
            <w:pPr>
              <w:ind w:right="-956"/>
              <w:rPr>
                <w:b/>
                <w:sz w:val="22"/>
                <w:szCs w:val="22"/>
              </w:rPr>
            </w:pPr>
          </w:p>
        </w:tc>
      </w:tr>
      <w:tr w:rsidR="00D021D2" w:rsidRPr="00C00E65" w14:paraId="0673EFB7" w14:textId="77777777" w:rsidTr="00A04AA0">
        <w:tc>
          <w:tcPr>
            <w:tcW w:w="7292" w:type="dxa"/>
          </w:tcPr>
          <w:p w14:paraId="2A4570CB" w14:textId="77777777" w:rsidR="00C00E65" w:rsidRDefault="004D2B5C" w:rsidP="00F121BA">
            <w:pPr>
              <w:ind w:right="-956"/>
              <w:rPr>
                <w:sz w:val="22"/>
                <w:szCs w:val="22"/>
                <w:lang w:val="tr-TR"/>
              </w:rPr>
            </w:pPr>
            <w:r w:rsidRPr="00C00E65">
              <w:rPr>
                <w:sz w:val="22"/>
                <w:szCs w:val="22"/>
                <w:lang w:val="tr-TR"/>
              </w:rPr>
              <w:t>İşyeri eğitimi/staj uygulaması yaptığım işyerinde yöneticilerin yaklaşımları</w:t>
            </w:r>
          </w:p>
          <w:p w14:paraId="01ADDE8D" w14:textId="0A138797" w:rsidR="00D021D2" w:rsidRPr="00C00E65" w:rsidRDefault="004D2B5C" w:rsidP="00F121BA">
            <w:pPr>
              <w:ind w:right="-956"/>
              <w:rPr>
                <w:sz w:val="22"/>
                <w:szCs w:val="22"/>
                <w:lang w:val="tr-TR"/>
              </w:rPr>
            </w:pPr>
            <w:r w:rsidRPr="00C00E65">
              <w:rPr>
                <w:sz w:val="22"/>
                <w:szCs w:val="22"/>
                <w:lang w:val="tr-TR"/>
              </w:rPr>
              <w:t>olumluydu.</w:t>
            </w:r>
          </w:p>
        </w:tc>
        <w:tc>
          <w:tcPr>
            <w:tcW w:w="420" w:type="dxa"/>
          </w:tcPr>
          <w:p w14:paraId="063F724F" w14:textId="77777777" w:rsidR="00D021D2" w:rsidRPr="00C00E65" w:rsidRDefault="00D021D2" w:rsidP="00F121BA">
            <w:pPr>
              <w:ind w:right="-956"/>
              <w:rPr>
                <w:b/>
                <w:sz w:val="22"/>
                <w:szCs w:val="22"/>
                <w:lang w:val="tr-TR"/>
              </w:rPr>
            </w:pPr>
          </w:p>
        </w:tc>
        <w:tc>
          <w:tcPr>
            <w:tcW w:w="420" w:type="dxa"/>
          </w:tcPr>
          <w:p w14:paraId="4B110530" w14:textId="77777777" w:rsidR="00D021D2" w:rsidRPr="00C00E65" w:rsidRDefault="00D021D2" w:rsidP="00F121BA">
            <w:pPr>
              <w:ind w:right="-956"/>
              <w:rPr>
                <w:b/>
                <w:sz w:val="22"/>
                <w:szCs w:val="22"/>
                <w:lang w:val="tr-TR"/>
              </w:rPr>
            </w:pPr>
          </w:p>
        </w:tc>
        <w:tc>
          <w:tcPr>
            <w:tcW w:w="420" w:type="dxa"/>
          </w:tcPr>
          <w:p w14:paraId="6700CDA7" w14:textId="77777777" w:rsidR="00D021D2" w:rsidRPr="00C00E65" w:rsidRDefault="00D021D2" w:rsidP="00F121BA">
            <w:pPr>
              <w:ind w:right="-956"/>
              <w:rPr>
                <w:b/>
                <w:sz w:val="22"/>
                <w:szCs w:val="22"/>
                <w:lang w:val="tr-TR"/>
              </w:rPr>
            </w:pPr>
          </w:p>
        </w:tc>
        <w:tc>
          <w:tcPr>
            <w:tcW w:w="420" w:type="dxa"/>
          </w:tcPr>
          <w:p w14:paraId="24DE7EAC" w14:textId="77777777" w:rsidR="00D021D2" w:rsidRPr="00C00E65" w:rsidRDefault="00D021D2" w:rsidP="00F121BA">
            <w:pPr>
              <w:ind w:right="-956"/>
              <w:rPr>
                <w:b/>
                <w:sz w:val="22"/>
                <w:szCs w:val="22"/>
                <w:lang w:val="tr-TR"/>
              </w:rPr>
            </w:pPr>
          </w:p>
        </w:tc>
        <w:tc>
          <w:tcPr>
            <w:tcW w:w="420" w:type="dxa"/>
          </w:tcPr>
          <w:p w14:paraId="06AE61C2" w14:textId="77777777" w:rsidR="00D021D2" w:rsidRPr="00C00E65" w:rsidRDefault="00D021D2" w:rsidP="00F121BA">
            <w:pPr>
              <w:ind w:right="-956"/>
              <w:rPr>
                <w:b/>
                <w:sz w:val="22"/>
                <w:szCs w:val="22"/>
                <w:lang w:val="tr-TR"/>
              </w:rPr>
            </w:pPr>
          </w:p>
        </w:tc>
      </w:tr>
      <w:tr w:rsidR="00D021D2" w:rsidRPr="00C00E65" w14:paraId="529E4065" w14:textId="77777777" w:rsidTr="00A04AA0">
        <w:tc>
          <w:tcPr>
            <w:tcW w:w="7292" w:type="dxa"/>
          </w:tcPr>
          <w:p w14:paraId="28BFF6DB" w14:textId="04D6DB50" w:rsidR="00D021D2" w:rsidRPr="00C00E65" w:rsidRDefault="004D2B5C" w:rsidP="00F121BA">
            <w:pPr>
              <w:ind w:right="-956"/>
              <w:rPr>
                <w:sz w:val="22"/>
                <w:szCs w:val="22"/>
                <w:lang w:val="tr-TR"/>
              </w:rPr>
            </w:pPr>
            <w:r w:rsidRPr="00C00E65">
              <w:rPr>
                <w:sz w:val="22"/>
                <w:szCs w:val="22"/>
                <w:lang w:val="tr-TR"/>
              </w:rPr>
              <w:t>İşyeri eğitimi/staj süreci mesleki becerilerimi geliştirecek nitelikteydi.</w:t>
            </w:r>
          </w:p>
        </w:tc>
        <w:tc>
          <w:tcPr>
            <w:tcW w:w="420" w:type="dxa"/>
          </w:tcPr>
          <w:p w14:paraId="676DEBF3" w14:textId="77777777" w:rsidR="00D021D2" w:rsidRPr="00C00E65" w:rsidRDefault="00D021D2" w:rsidP="00F121BA">
            <w:pPr>
              <w:ind w:right="-956"/>
              <w:rPr>
                <w:b/>
                <w:sz w:val="22"/>
                <w:szCs w:val="22"/>
                <w:lang w:val="tr-TR"/>
              </w:rPr>
            </w:pPr>
          </w:p>
        </w:tc>
        <w:tc>
          <w:tcPr>
            <w:tcW w:w="420" w:type="dxa"/>
          </w:tcPr>
          <w:p w14:paraId="7F01B28C" w14:textId="77777777" w:rsidR="00D021D2" w:rsidRPr="00C00E65" w:rsidRDefault="00D021D2" w:rsidP="00F121BA">
            <w:pPr>
              <w:ind w:right="-956"/>
              <w:rPr>
                <w:b/>
                <w:sz w:val="22"/>
                <w:szCs w:val="22"/>
                <w:lang w:val="tr-TR"/>
              </w:rPr>
            </w:pPr>
          </w:p>
        </w:tc>
        <w:tc>
          <w:tcPr>
            <w:tcW w:w="420" w:type="dxa"/>
          </w:tcPr>
          <w:p w14:paraId="7F2BACED" w14:textId="77777777" w:rsidR="00D021D2" w:rsidRPr="00C00E65" w:rsidRDefault="00D021D2" w:rsidP="00F121BA">
            <w:pPr>
              <w:ind w:right="-956"/>
              <w:rPr>
                <w:b/>
                <w:sz w:val="22"/>
                <w:szCs w:val="22"/>
                <w:lang w:val="tr-TR"/>
              </w:rPr>
            </w:pPr>
          </w:p>
        </w:tc>
        <w:tc>
          <w:tcPr>
            <w:tcW w:w="420" w:type="dxa"/>
          </w:tcPr>
          <w:p w14:paraId="4995FAE8" w14:textId="77777777" w:rsidR="00D021D2" w:rsidRPr="00C00E65" w:rsidRDefault="00D021D2" w:rsidP="00F121BA">
            <w:pPr>
              <w:ind w:right="-956"/>
              <w:rPr>
                <w:b/>
                <w:sz w:val="22"/>
                <w:szCs w:val="22"/>
                <w:lang w:val="tr-TR"/>
              </w:rPr>
            </w:pPr>
          </w:p>
        </w:tc>
        <w:tc>
          <w:tcPr>
            <w:tcW w:w="420" w:type="dxa"/>
          </w:tcPr>
          <w:p w14:paraId="19C76509" w14:textId="77777777" w:rsidR="00D021D2" w:rsidRPr="00C00E65" w:rsidRDefault="00D021D2" w:rsidP="00F121BA">
            <w:pPr>
              <w:ind w:right="-956"/>
              <w:rPr>
                <w:b/>
                <w:sz w:val="22"/>
                <w:szCs w:val="22"/>
                <w:lang w:val="tr-TR"/>
              </w:rPr>
            </w:pPr>
          </w:p>
        </w:tc>
      </w:tr>
      <w:tr w:rsidR="00D021D2" w:rsidRPr="00C00E65" w14:paraId="50963FA4" w14:textId="77777777" w:rsidTr="00A04AA0">
        <w:tc>
          <w:tcPr>
            <w:tcW w:w="7292" w:type="dxa"/>
          </w:tcPr>
          <w:p w14:paraId="7178651C" w14:textId="77777777" w:rsidR="00C00E65" w:rsidRDefault="00A13B54" w:rsidP="00F121BA">
            <w:pPr>
              <w:ind w:right="-956"/>
              <w:rPr>
                <w:sz w:val="22"/>
                <w:szCs w:val="22"/>
                <w:lang w:val="tr-TR"/>
              </w:rPr>
            </w:pPr>
            <w:r w:rsidRPr="00C00E65">
              <w:rPr>
                <w:sz w:val="22"/>
                <w:szCs w:val="22"/>
                <w:lang w:val="tr-TR"/>
              </w:rPr>
              <w:t xml:space="preserve">İşyeri eğitiminde/staj sürecimde, sorularımı yöneltebileceğim ve beni </w:t>
            </w:r>
          </w:p>
          <w:p w14:paraId="1C194633" w14:textId="4B4A0396" w:rsidR="00D021D2" w:rsidRPr="00C00E65" w:rsidRDefault="00A13B54" w:rsidP="00F121BA">
            <w:pPr>
              <w:ind w:right="-956"/>
              <w:rPr>
                <w:sz w:val="22"/>
                <w:szCs w:val="22"/>
                <w:lang w:val="tr-TR"/>
              </w:rPr>
            </w:pPr>
            <w:r w:rsidRPr="00C00E65">
              <w:rPr>
                <w:sz w:val="22"/>
                <w:szCs w:val="22"/>
                <w:lang w:val="tr-TR"/>
              </w:rPr>
              <w:t>yönlendiren yetkili bir personel (usta/mentor) aktif olarak destek sağladı.</w:t>
            </w:r>
          </w:p>
        </w:tc>
        <w:tc>
          <w:tcPr>
            <w:tcW w:w="420" w:type="dxa"/>
          </w:tcPr>
          <w:p w14:paraId="10A6CE66" w14:textId="77777777" w:rsidR="00D021D2" w:rsidRPr="00C00E65" w:rsidRDefault="00D021D2" w:rsidP="00F121BA">
            <w:pPr>
              <w:ind w:right="-956"/>
              <w:rPr>
                <w:b/>
                <w:sz w:val="22"/>
                <w:szCs w:val="22"/>
                <w:lang w:val="tr-TR"/>
              </w:rPr>
            </w:pPr>
          </w:p>
        </w:tc>
        <w:tc>
          <w:tcPr>
            <w:tcW w:w="420" w:type="dxa"/>
          </w:tcPr>
          <w:p w14:paraId="6A48D78C" w14:textId="77777777" w:rsidR="00D021D2" w:rsidRPr="00C00E65" w:rsidRDefault="00D021D2" w:rsidP="00F121BA">
            <w:pPr>
              <w:ind w:right="-956"/>
              <w:rPr>
                <w:b/>
                <w:sz w:val="22"/>
                <w:szCs w:val="22"/>
                <w:lang w:val="tr-TR"/>
              </w:rPr>
            </w:pPr>
          </w:p>
        </w:tc>
        <w:tc>
          <w:tcPr>
            <w:tcW w:w="420" w:type="dxa"/>
          </w:tcPr>
          <w:p w14:paraId="0782146B" w14:textId="77777777" w:rsidR="00D021D2" w:rsidRPr="00C00E65" w:rsidRDefault="00D021D2" w:rsidP="00F121BA">
            <w:pPr>
              <w:ind w:right="-956"/>
              <w:rPr>
                <w:b/>
                <w:sz w:val="22"/>
                <w:szCs w:val="22"/>
                <w:lang w:val="tr-TR"/>
              </w:rPr>
            </w:pPr>
          </w:p>
        </w:tc>
        <w:tc>
          <w:tcPr>
            <w:tcW w:w="420" w:type="dxa"/>
          </w:tcPr>
          <w:p w14:paraId="2455F855" w14:textId="77777777" w:rsidR="00D021D2" w:rsidRPr="00C00E65" w:rsidRDefault="00D021D2" w:rsidP="00F121BA">
            <w:pPr>
              <w:ind w:right="-956"/>
              <w:rPr>
                <w:b/>
                <w:sz w:val="22"/>
                <w:szCs w:val="22"/>
                <w:lang w:val="tr-TR"/>
              </w:rPr>
            </w:pPr>
          </w:p>
        </w:tc>
        <w:tc>
          <w:tcPr>
            <w:tcW w:w="420" w:type="dxa"/>
          </w:tcPr>
          <w:p w14:paraId="112495D8" w14:textId="77777777" w:rsidR="00D021D2" w:rsidRPr="00C00E65" w:rsidRDefault="00D021D2" w:rsidP="00F121BA">
            <w:pPr>
              <w:ind w:right="-956"/>
              <w:rPr>
                <w:b/>
                <w:sz w:val="22"/>
                <w:szCs w:val="22"/>
                <w:lang w:val="tr-TR"/>
              </w:rPr>
            </w:pPr>
          </w:p>
        </w:tc>
      </w:tr>
      <w:tr w:rsidR="00D021D2" w:rsidRPr="00C00E65" w14:paraId="25302E45" w14:textId="77777777" w:rsidTr="00A04AA0">
        <w:tc>
          <w:tcPr>
            <w:tcW w:w="7292" w:type="dxa"/>
          </w:tcPr>
          <w:p w14:paraId="2F1461E0" w14:textId="043EE341" w:rsidR="00D021D2" w:rsidRPr="00C00E65" w:rsidRDefault="00A13B54" w:rsidP="00F121BA">
            <w:pPr>
              <w:ind w:right="-956"/>
              <w:rPr>
                <w:sz w:val="22"/>
                <w:szCs w:val="22"/>
                <w:lang w:val="tr-TR"/>
              </w:rPr>
            </w:pPr>
            <w:r w:rsidRPr="00C00E65">
              <w:rPr>
                <w:sz w:val="22"/>
                <w:szCs w:val="22"/>
                <w:lang w:val="tr-TR"/>
              </w:rPr>
              <w:t>İşyeri eğitimi gördüğüm/staj yaptığım işyerinde çalışmayı isterim.</w:t>
            </w:r>
          </w:p>
        </w:tc>
        <w:tc>
          <w:tcPr>
            <w:tcW w:w="420" w:type="dxa"/>
          </w:tcPr>
          <w:p w14:paraId="3BFBAC69" w14:textId="77777777" w:rsidR="00D021D2" w:rsidRPr="00C00E65" w:rsidRDefault="00D021D2" w:rsidP="00F121BA">
            <w:pPr>
              <w:ind w:right="-956"/>
              <w:rPr>
                <w:b/>
                <w:sz w:val="22"/>
                <w:szCs w:val="22"/>
                <w:lang w:val="tr-TR"/>
              </w:rPr>
            </w:pPr>
          </w:p>
        </w:tc>
        <w:tc>
          <w:tcPr>
            <w:tcW w:w="420" w:type="dxa"/>
          </w:tcPr>
          <w:p w14:paraId="41121069" w14:textId="77777777" w:rsidR="00D021D2" w:rsidRPr="00C00E65" w:rsidRDefault="00D021D2" w:rsidP="00F121BA">
            <w:pPr>
              <w:ind w:right="-956"/>
              <w:rPr>
                <w:b/>
                <w:sz w:val="22"/>
                <w:szCs w:val="22"/>
                <w:lang w:val="tr-TR"/>
              </w:rPr>
            </w:pPr>
          </w:p>
        </w:tc>
        <w:tc>
          <w:tcPr>
            <w:tcW w:w="420" w:type="dxa"/>
          </w:tcPr>
          <w:p w14:paraId="6D0C64EF" w14:textId="77777777" w:rsidR="00D021D2" w:rsidRPr="00C00E65" w:rsidRDefault="00D021D2" w:rsidP="00F121BA">
            <w:pPr>
              <w:ind w:right="-956"/>
              <w:rPr>
                <w:b/>
                <w:sz w:val="22"/>
                <w:szCs w:val="22"/>
                <w:lang w:val="tr-TR"/>
              </w:rPr>
            </w:pPr>
          </w:p>
        </w:tc>
        <w:tc>
          <w:tcPr>
            <w:tcW w:w="420" w:type="dxa"/>
          </w:tcPr>
          <w:p w14:paraId="0F890808" w14:textId="77777777" w:rsidR="00D021D2" w:rsidRPr="00C00E65" w:rsidRDefault="00D021D2" w:rsidP="00F121BA">
            <w:pPr>
              <w:ind w:right="-956"/>
              <w:rPr>
                <w:b/>
                <w:sz w:val="22"/>
                <w:szCs w:val="22"/>
                <w:lang w:val="tr-TR"/>
              </w:rPr>
            </w:pPr>
          </w:p>
        </w:tc>
        <w:tc>
          <w:tcPr>
            <w:tcW w:w="420" w:type="dxa"/>
          </w:tcPr>
          <w:p w14:paraId="1705E144" w14:textId="77777777" w:rsidR="00D021D2" w:rsidRPr="00C00E65" w:rsidRDefault="00D021D2" w:rsidP="00F121BA">
            <w:pPr>
              <w:ind w:right="-956"/>
              <w:rPr>
                <w:b/>
                <w:sz w:val="22"/>
                <w:szCs w:val="22"/>
                <w:lang w:val="tr-TR"/>
              </w:rPr>
            </w:pPr>
          </w:p>
        </w:tc>
      </w:tr>
      <w:tr w:rsidR="00A13B54" w:rsidRPr="00C00E65" w14:paraId="4BECC0EB" w14:textId="77777777" w:rsidTr="00A04AA0">
        <w:tc>
          <w:tcPr>
            <w:tcW w:w="7292" w:type="dxa"/>
          </w:tcPr>
          <w:p w14:paraId="7EA42C80" w14:textId="77777777" w:rsidR="00C00E65" w:rsidRDefault="00C00E65" w:rsidP="00F121BA">
            <w:pPr>
              <w:ind w:right="-956"/>
              <w:rPr>
                <w:sz w:val="22"/>
                <w:szCs w:val="22"/>
                <w:lang w:val="tr-TR"/>
              </w:rPr>
            </w:pPr>
            <w:r w:rsidRPr="00C00E65">
              <w:rPr>
                <w:sz w:val="22"/>
                <w:szCs w:val="22"/>
                <w:lang w:val="tr-TR"/>
              </w:rPr>
              <w:t>Öğrencisi olduğum akademik birim tarafından yürütülen işyeri</w:t>
            </w:r>
            <w:r>
              <w:rPr>
                <w:sz w:val="22"/>
                <w:szCs w:val="22"/>
                <w:lang w:val="tr-TR"/>
              </w:rPr>
              <w:t xml:space="preserve"> </w:t>
            </w:r>
            <w:r w:rsidRPr="00C00E65">
              <w:rPr>
                <w:sz w:val="22"/>
                <w:szCs w:val="22"/>
                <w:lang w:val="tr-TR"/>
              </w:rPr>
              <w:t xml:space="preserve">eğitimi/staj </w:t>
            </w:r>
          </w:p>
          <w:p w14:paraId="536EF9DD" w14:textId="2D786414" w:rsidR="00A13B54" w:rsidRPr="00C00E65" w:rsidRDefault="00C00E65" w:rsidP="00F121BA">
            <w:pPr>
              <w:ind w:right="-956"/>
              <w:rPr>
                <w:sz w:val="22"/>
                <w:szCs w:val="22"/>
                <w:lang w:val="tr-TR"/>
              </w:rPr>
            </w:pPr>
            <w:r w:rsidRPr="00C00E65">
              <w:rPr>
                <w:sz w:val="22"/>
                <w:szCs w:val="22"/>
                <w:lang w:val="tr-TR"/>
              </w:rPr>
              <w:t>uygulamasının mesleki gelişimime katkı sağladığını düşünüyorum.</w:t>
            </w:r>
          </w:p>
        </w:tc>
        <w:tc>
          <w:tcPr>
            <w:tcW w:w="420" w:type="dxa"/>
          </w:tcPr>
          <w:p w14:paraId="63747C1C" w14:textId="77777777" w:rsidR="00A13B54" w:rsidRPr="00C00E65" w:rsidRDefault="00A13B54" w:rsidP="00F121BA">
            <w:pPr>
              <w:ind w:right="-956"/>
              <w:rPr>
                <w:b/>
                <w:sz w:val="22"/>
                <w:szCs w:val="22"/>
                <w:lang w:val="tr-TR"/>
              </w:rPr>
            </w:pPr>
          </w:p>
        </w:tc>
        <w:tc>
          <w:tcPr>
            <w:tcW w:w="420" w:type="dxa"/>
          </w:tcPr>
          <w:p w14:paraId="06CA1C6F" w14:textId="77777777" w:rsidR="00A13B54" w:rsidRPr="00C00E65" w:rsidRDefault="00A13B54" w:rsidP="00F121BA">
            <w:pPr>
              <w:ind w:right="-956"/>
              <w:rPr>
                <w:b/>
                <w:sz w:val="22"/>
                <w:szCs w:val="22"/>
                <w:lang w:val="tr-TR"/>
              </w:rPr>
            </w:pPr>
          </w:p>
        </w:tc>
        <w:tc>
          <w:tcPr>
            <w:tcW w:w="420" w:type="dxa"/>
          </w:tcPr>
          <w:p w14:paraId="12B19522" w14:textId="77777777" w:rsidR="00A13B54" w:rsidRPr="00C00E65" w:rsidRDefault="00A13B54" w:rsidP="00F121BA">
            <w:pPr>
              <w:ind w:right="-956"/>
              <w:rPr>
                <w:b/>
                <w:sz w:val="22"/>
                <w:szCs w:val="22"/>
                <w:lang w:val="tr-TR"/>
              </w:rPr>
            </w:pPr>
          </w:p>
        </w:tc>
        <w:tc>
          <w:tcPr>
            <w:tcW w:w="420" w:type="dxa"/>
          </w:tcPr>
          <w:p w14:paraId="41B305C7" w14:textId="77777777" w:rsidR="00A13B54" w:rsidRPr="00C00E65" w:rsidRDefault="00A13B54" w:rsidP="00F121BA">
            <w:pPr>
              <w:ind w:right="-956"/>
              <w:rPr>
                <w:b/>
                <w:sz w:val="22"/>
                <w:szCs w:val="22"/>
                <w:lang w:val="tr-TR"/>
              </w:rPr>
            </w:pPr>
          </w:p>
        </w:tc>
        <w:tc>
          <w:tcPr>
            <w:tcW w:w="420" w:type="dxa"/>
          </w:tcPr>
          <w:p w14:paraId="0BF187A0" w14:textId="77777777" w:rsidR="00A13B54" w:rsidRPr="00C00E65" w:rsidRDefault="00A13B54" w:rsidP="00F121BA">
            <w:pPr>
              <w:ind w:right="-956"/>
              <w:rPr>
                <w:b/>
                <w:sz w:val="22"/>
                <w:szCs w:val="22"/>
                <w:lang w:val="tr-TR"/>
              </w:rPr>
            </w:pPr>
          </w:p>
        </w:tc>
      </w:tr>
    </w:tbl>
    <w:p w14:paraId="62972292" w14:textId="77777777" w:rsidR="00A04AA0" w:rsidRDefault="00A04AA0" w:rsidP="00F121BA">
      <w:pPr>
        <w:ind w:right="-956"/>
        <w:rPr>
          <w:rFonts w:ascii="Times New Roman" w:hAnsi="Times New Roman" w:cs="Times New Roman"/>
        </w:rPr>
      </w:pPr>
    </w:p>
    <w:p w14:paraId="06D5436B" w14:textId="121A6F3F" w:rsidR="00F121BA" w:rsidRDefault="00A04AA0" w:rsidP="00F121BA">
      <w:pPr>
        <w:ind w:right="-956"/>
        <w:rPr>
          <w:rFonts w:ascii="Times New Roman" w:hAnsi="Times New Roman" w:cs="Times New Roman"/>
        </w:rPr>
      </w:pPr>
      <w:r w:rsidRPr="00A04AA0">
        <w:rPr>
          <w:rFonts w:ascii="Times New Roman" w:hAnsi="Times New Roman" w:cs="Times New Roman"/>
        </w:rPr>
        <w:t>İşyeri eğitimi/staj kapsamında bulunduğum işyerinden, eğitim süresince veya eği</w:t>
      </w:r>
      <w:r w:rsidR="00B27878">
        <w:rPr>
          <w:rFonts w:ascii="Times New Roman" w:hAnsi="Times New Roman" w:cs="Times New Roman"/>
        </w:rPr>
        <w:t>tim sonrasında iş teklifi aldım:</w:t>
      </w:r>
    </w:p>
    <w:p w14:paraId="30449E3E" w14:textId="40B6F6E8" w:rsidR="00A04AA0" w:rsidRDefault="00C00B05" w:rsidP="00F121BA">
      <w:pPr>
        <w:ind w:right="-956"/>
        <w:rPr>
          <w:rFonts w:ascii="Times New Roman" w:hAnsi="Times New Roman" w:cs="Times New Roman"/>
        </w:rPr>
      </w:pPr>
      <w:sdt>
        <w:sdtPr>
          <w:rPr>
            <w:rFonts w:ascii="Times New Roman" w:hAnsi="Times New Roman" w:cs="Times New Roman"/>
          </w:rPr>
          <w:id w:val="644708613"/>
          <w14:checkbox>
            <w14:checked w14:val="0"/>
            <w14:checkedState w14:val="2612" w14:font="MS Gothic"/>
            <w14:uncheckedState w14:val="2610" w14:font="MS Gothic"/>
          </w14:checkbox>
        </w:sdtPr>
        <w:sdtEndPr/>
        <w:sdtContent>
          <w:r w:rsidR="00A04AA0">
            <w:rPr>
              <w:rFonts w:ascii="MS Gothic" w:eastAsia="MS Gothic" w:hAnsi="MS Gothic" w:cs="Times New Roman" w:hint="eastAsia"/>
            </w:rPr>
            <w:t>☐</w:t>
          </w:r>
        </w:sdtContent>
      </w:sdt>
      <w:r w:rsidR="00A04AA0" w:rsidRPr="00A04AA0">
        <w:rPr>
          <w:rFonts w:ascii="Times New Roman" w:hAnsi="Times New Roman" w:cs="Times New Roman"/>
        </w:rPr>
        <w:t>Evet, eğitim süresi içinde aldım</w:t>
      </w:r>
      <w:r w:rsidR="00A04AA0" w:rsidRPr="00A04AA0">
        <w:rPr>
          <w:rFonts w:ascii="Times New Roman" w:hAnsi="Times New Roman" w:cs="Times New Roman"/>
        </w:rPr>
        <w:tab/>
        <w:t xml:space="preserve"> </w:t>
      </w:r>
      <w:sdt>
        <w:sdtPr>
          <w:rPr>
            <w:rFonts w:ascii="Times New Roman" w:hAnsi="Times New Roman" w:cs="Times New Roman"/>
          </w:rPr>
          <w:id w:val="-545442271"/>
          <w14:checkbox>
            <w14:checked w14:val="0"/>
            <w14:checkedState w14:val="2612" w14:font="MS Gothic"/>
            <w14:uncheckedState w14:val="2610" w14:font="MS Gothic"/>
          </w14:checkbox>
        </w:sdtPr>
        <w:sdtEndPr/>
        <w:sdtContent>
          <w:r w:rsidR="00A04AA0">
            <w:rPr>
              <w:rFonts w:ascii="MS Gothic" w:eastAsia="MS Gothic" w:hAnsi="MS Gothic" w:cs="Times New Roman" w:hint="eastAsia"/>
            </w:rPr>
            <w:t>☐</w:t>
          </w:r>
        </w:sdtContent>
      </w:sdt>
      <w:r w:rsidR="00A04AA0" w:rsidRPr="00A04AA0">
        <w:rPr>
          <w:rFonts w:ascii="Times New Roman" w:hAnsi="Times New Roman" w:cs="Times New Roman"/>
        </w:rPr>
        <w:t>Evet, eğitim sonrasında aldım</w:t>
      </w:r>
      <w:r w:rsidR="00A04AA0" w:rsidRPr="00A04AA0">
        <w:rPr>
          <w:rFonts w:ascii="Times New Roman" w:hAnsi="Times New Roman" w:cs="Times New Roman"/>
        </w:rPr>
        <w:tab/>
      </w:r>
      <w:sdt>
        <w:sdtPr>
          <w:rPr>
            <w:rFonts w:ascii="Times New Roman" w:hAnsi="Times New Roman" w:cs="Times New Roman"/>
          </w:rPr>
          <w:id w:val="-808397162"/>
          <w14:checkbox>
            <w14:checked w14:val="0"/>
            <w14:checkedState w14:val="2612" w14:font="MS Gothic"/>
            <w14:uncheckedState w14:val="2610" w14:font="MS Gothic"/>
          </w14:checkbox>
        </w:sdtPr>
        <w:sdtEndPr/>
        <w:sdtContent>
          <w:r w:rsidR="00A04AA0">
            <w:rPr>
              <w:rFonts w:ascii="MS Gothic" w:eastAsia="MS Gothic" w:hAnsi="MS Gothic" w:cs="Times New Roman" w:hint="eastAsia"/>
            </w:rPr>
            <w:t>☐</w:t>
          </w:r>
        </w:sdtContent>
      </w:sdt>
      <w:r w:rsidR="00A04AA0" w:rsidRPr="00A04AA0">
        <w:rPr>
          <w:rFonts w:ascii="Times New Roman" w:hAnsi="Times New Roman" w:cs="Times New Roman"/>
        </w:rPr>
        <w:t xml:space="preserve"> Hayır, iş teklifi almadım</w:t>
      </w:r>
    </w:p>
    <w:p w14:paraId="21DA7B34" w14:textId="7A08A004" w:rsidR="00B27878" w:rsidRPr="00B27878" w:rsidRDefault="00B27878" w:rsidP="00B27878">
      <w:pPr>
        <w:ind w:right="-956"/>
        <w:rPr>
          <w:rFonts w:ascii="Times New Roman" w:hAnsi="Times New Roman" w:cs="Times New Roman"/>
        </w:rPr>
      </w:pPr>
      <w:r>
        <w:rPr>
          <w:rFonts w:ascii="Times New Roman" w:hAnsi="Times New Roman" w:cs="Times New Roman"/>
        </w:rPr>
        <w:t>Şu anda çalışıyorum:</w:t>
      </w:r>
    </w:p>
    <w:p w14:paraId="08787FF4" w14:textId="0221562E" w:rsidR="00B27878" w:rsidRPr="00B27878" w:rsidRDefault="00B27878" w:rsidP="00B27878">
      <w:pPr>
        <w:ind w:right="-956"/>
        <w:rPr>
          <w:rFonts w:ascii="Times New Roman" w:hAnsi="Times New Roman" w:cs="Times New Roman"/>
        </w:rPr>
      </w:pPr>
      <w:r w:rsidRPr="00B27878">
        <w:rPr>
          <w:rFonts w:ascii="Times New Roman" w:hAnsi="Times New Roman" w:cs="Times New Roman"/>
        </w:rPr>
        <w:t xml:space="preserve"> </w:t>
      </w:r>
      <w:sdt>
        <w:sdtPr>
          <w:rPr>
            <w:rFonts w:ascii="Times New Roman" w:hAnsi="Times New Roman" w:cs="Times New Roman"/>
          </w:rPr>
          <w:id w:val="-82381555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B27878">
        <w:rPr>
          <w:rFonts w:ascii="Times New Roman" w:hAnsi="Times New Roman" w:cs="Times New Roman"/>
        </w:rPr>
        <w:t>Evet,</w:t>
      </w:r>
      <w:r>
        <w:rPr>
          <w:rFonts w:ascii="Times New Roman" w:hAnsi="Times New Roman" w:cs="Times New Roman"/>
        </w:rPr>
        <w:t xml:space="preserve"> işyeri eğitimi aldığım/staj yaptığım işletmede  </w:t>
      </w:r>
      <w:sdt>
        <w:sdtPr>
          <w:rPr>
            <w:rFonts w:ascii="Times New Roman" w:hAnsi="Times New Roman" w:cs="Times New Roman"/>
          </w:rPr>
          <w:id w:val="71146905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Evet, farklı bir işletmede    </w:t>
      </w:r>
      <w:sdt>
        <w:sdtPr>
          <w:rPr>
            <w:rFonts w:ascii="Times New Roman" w:hAnsi="Times New Roman" w:cs="Times New Roman"/>
          </w:rPr>
          <w:id w:val="-22853908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B27878">
        <w:rPr>
          <w:rFonts w:ascii="Times New Roman" w:hAnsi="Times New Roman" w:cs="Times New Roman"/>
        </w:rPr>
        <w:t>Hayır, çalışmıyorum</w:t>
      </w:r>
    </w:p>
    <w:p w14:paraId="462AF41A" w14:textId="4657AE90" w:rsidR="00B27878" w:rsidRPr="00A04AA0" w:rsidRDefault="00B27878" w:rsidP="00B27878">
      <w:pPr>
        <w:ind w:right="-956"/>
        <w:rPr>
          <w:rFonts w:ascii="Times New Roman" w:hAnsi="Times New Roman" w:cs="Times New Roman"/>
        </w:rPr>
      </w:pPr>
      <w:r w:rsidRPr="00B27878">
        <w:rPr>
          <w:rFonts w:ascii="Times New Roman" w:hAnsi="Times New Roman" w:cs="Times New Roman"/>
        </w:rPr>
        <w:t xml:space="preserve"> </w:t>
      </w:r>
      <w:r w:rsidR="009659DD">
        <w:rPr>
          <w:rFonts w:ascii="Times New Roman" w:hAnsi="Times New Roman" w:cs="Times New Roman"/>
        </w:rPr>
        <w:t>İşyeri</w:t>
      </w:r>
      <w:r w:rsidR="009659DD" w:rsidRPr="009659DD">
        <w:rPr>
          <w:rFonts w:ascii="Times New Roman" w:hAnsi="Times New Roman" w:cs="Times New Roman"/>
        </w:rPr>
        <w:t xml:space="preserve"> eğitimi/staj süreci uygulamasına yönelik eklemek istediğiniz görüşlerinizi yazınız</w:t>
      </w:r>
      <w:r w:rsidR="009659DD">
        <w:rPr>
          <w:rFonts w:ascii="Times New Roman" w:hAnsi="Times New Roman" w:cs="Times New Roman"/>
        </w:rPr>
        <w:t>:………………………</w:t>
      </w:r>
      <w:r w:rsidR="00984FA3">
        <w:rPr>
          <w:rFonts w:ascii="Times New Roman" w:hAnsi="Times New Roman" w:cs="Times New Roman"/>
        </w:rPr>
        <w:t>………………………………………………………………………………………………………………………………………………………………………………………………………………</w:t>
      </w:r>
      <w:r w:rsidR="009659DD">
        <w:rPr>
          <w:rFonts w:ascii="Times New Roman" w:hAnsi="Times New Roman" w:cs="Times New Roman"/>
        </w:rPr>
        <w:t>..</w:t>
      </w:r>
    </w:p>
    <w:sectPr w:rsidR="00B27878" w:rsidRPr="00A04AA0" w:rsidSect="003E4A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F2EA" w14:textId="77777777" w:rsidR="00C00B05" w:rsidRDefault="00C00B05" w:rsidP="000E65F2">
      <w:pPr>
        <w:spacing w:after="0" w:line="240" w:lineRule="auto"/>
      </w:pPr>
      <w:r>
        <w:separator/>
      </w:r>
    </w:p>
  </w:endnote>
  <w:endnote w:type="continuationSeparator" w:id="0">
    <w:p w14:paraId="519CA4FF" w14:textId="77777777" w:rsidR="00C00B05" w:rsidRDefault="00C00B05" w:rsidP="000E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Roboto">
    <w:altName w:val="Times New Roman"/>
    <w:charset w:val="A2"/>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072357"/>
      <w:docPartObj>
        <w:docPartGallery w:val="Page Numbers (Bottom of Page)"/>
        <w:docPartUnique/>
      </w:docPartObj>
    </w:sdtPr>
    <w:sdtEndPr/>
    <w:sdtContent>
      <w:p w14:paraId="134ACB37" w14:textId="43C93CC3" w:rsidR="0029115C" w:rsidRDefault="0029115C">
        <w:pPr>
          <w:pStyle w:val="AltBilgi"/>
          <w:jc w:val="center"/>
        </w:pPr>
        <w:r>
          <w:fldChar w:fldCharType="begin"/>
        </w:r>
        <w:r>
          <w:instrText>PAGE   \* MERGEFORMAT</w:instrText>
        </w:r>
        <w:r>
          <w:fldChar w:fldCharType="separate"/>
        </w:r>
        <w:r w:rsidR="00BB5867">
          <w:rPr>
            <w:noProof/>
          </w:rPr>
          <w:t>12</w:t>
        </w:r>
        <w:r>
          <w:fldChar w:fldCharType="end"/>
        </w:r>
      </w:p>
    </w:sdtContent>
  </w:sdt>
  <w:p w14:paraId="38FCCD66" w14:textId="77777777" w:rsidR="0029115C" w:rsidRDefault="0029115C">
    <w:pPr>
      <w:pStyle w:val="AltBilgi"/>
    </w:pPr>
  </w:p>
  <w:p w14:paraId="7C455C2C" w14:textId="77777777" w:rsidR="0029115C" w:rsidRDefault="002911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3C3E" w14:textId="77777777" w:rsidR="00C00B05" w:rsidRDefault="00C00B05" w:rsidP="000E65F2">
      <w:pPr>
        <w:spacing w:after="0" w:line="240" w:lineRule="auto"/>
      </w:pPr>
      <w:r>
        <w:separator/>
      </w:r>
    </w:p>
  </w:footnote>
  <w:footnote w:type="continuationSeparator" w:id="0">
    <w:p w14:paraId="2DFDB45C" w14:textId="77777777" w:rsidR="00C00B05" w:rsidRDefault="00C00B05" w:rsidP="000E6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74B"/>
    <w:multiLevelType w:val="hybridMultilevel"/>
    <w:tmpl w:val="D99601C4"/>
    <w:lvl w:ilvl="0" w:tplc="041F0017">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011794"/>
    <w:multiLevelType w:val="hybridMultilevel"/>
    <w:tmpl w:val="14DA68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667FFC"/>
    <w:multiLevelType w:val="hybridMultilevel"/>
    <w:tmpl w:val="19844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DF39DF"/>
    <w:multiLevelType w:val="hybridMultilevel"/>
    <w:tmpl w:val="6ED43C86"/>
    <w:lvl w:ilvl="0" w:tplc="8D9E6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88"/>
    <w:rsid w:val="00005FCB"/>
    <w:rsid w:val="00007B61"/>
    <w:rsid w:val="000168CD"/>
    <w:rsid w:val="00020B2A"/>
    <w:rsid w:val="0002216C"/>
    <w:rsid w:val="000258FE"/>
    <w:rsid w:val="00026A91"/>
    <w:rsid w:val="00051140"/>
    <w:rsid w:val="00061DD5"/>
    <w:rsid w:val="00071671"/>
    <w:rsid w:val="00091252"/>
    <w:rsid w:val="000960C4"/>
    <w:rsid w:val="000B6272"/>
    <w:rsid w:val="000C2200"/>
    <w:rsid w:val="000C36B1"/>
    <w:rsid w:val="000C612D"/>
    <w:rsid w:val="000D0413"/>
    <w:rsid w:val="000D43FA"/>
    <w:rsid w:val="000D4473"/>
    <w:rsid w:val="000E0543"/>
    <w:rsid w:val="000E4519"/>
    <w:rsid w:val="000E4FA9"/>
    <w:rsid w:val="000E65F2"/>
    <w:rsid w:val="001037B5"/>
    <w:rsid w:val="001142EC"/>
    <w:rsid w:val="00114CEB"/>
    <w:rsid w:val="001206E0"/>
    <w:rsid w:val="001233E3"/>
    <w:rsid w:val="00136613"/>
    <w:rsid w:val="00144E14"/>
    <w:rsid w:val="00150A32"/>
    <w:rsid w:val="00153758"/>
    <w:rsid w:val="00163445"/>
    <w:rsid w:val="00163564"/>
    <w:rsid w:val="00163B6B"/>
    <w:rsid w:val="0017048C"/>
    <w:rsid w:val="0017521B"/>
    <w:rsid w:val="001753BB"/>
    <w:rsid w:val="0018715E"/>
    <w:rsid w:val="001879FE"/>
    <w:rsid w:val="001A3F6D"/>
    <w:rsid w:val="001B61E4"/>
    <w:rsid w:val="001C3E81"/>
    <w:rsid w:val="001D32BF"/>
    <w:rsid w:val="001D4C6A"/>
    <w:rsid w:val="001F35E5"/>
    <w:rsid w:val="001F52B3"/>
    <w:rsid w:val="001F5361"/>
    <w:rsid w:val="002057F7"/>
    <w:rsid w:val="002131AF"/>
    <w:rsid w:val="00214277"/>
    <w:rsid w:val="0023174F"/>
    <w:rsid w:val="00236C57"/>
    <w:rsid w:val="00243A3B"/>
    <w:rsid w:val="00245250"/>
    <w:rsid w:val="00246136"/>
    <w:rsid w:val="00246D02"/>
    <w:rsid w:val="00251386"/>
    <w:rsid w:val="00252EF7"/>
    <w:rsid w:val="0025742F"/>
    <w:rsid w:val="00257DD5"/>
    <w:rsid w:val="002719B4"/>
    <w:rsid w:val="0027362F"/>
    <w:rsid w:val="00285BCC"/>
    <w:rsid w:val="0029115C"/>
    <w:rsid w:val="0029171D"/>
    <w:rsid w:val="002937F6"/>
    <w:rsid w:val="002A046E"/>
    <w:rsid w:val="002A122D"/>
    <w:rsid w:val="002A1AE5"/>
    <w:rsid w:val="002A5663"/>
    <w:rsid w:val="002A7AB3"/>
    <w:rsid w:val="002B22B3"/>
    <w:rsid w:val="002B5D27"/>
    <w:rsid w:val="002B6648"/>
    <w:rsid w:val="002B76F2"/>
    <w:rsid w:val="002C5696"/>
    <w:rsid w:val="002C57FF"/>
    <w:rsid w:val="002D0028"/>
    <w:rsid w:val="002D323F"/>
    <w:rsid w:val="002D3E43"/>
    <w:rsid w:val="002D60A9"/>
    <w:rsid w:val="002F4EA9"/>
    <w:rsid w:val="00301A7F"/>
    <w:rsid w:val="00310BA5"/>
    <w:rsid w:val="00311794"/>
    <w:rsid w:val="00311C18"/>
    <w:rsid w:val="003233D6"/>
    <w:rsid w:val="00325F5C"/>
    <w:rsid w:val="00332FD6"/>
    <w:rsid w:val="003546AE"/>
    <w:rsid w:val="00361C50"/>
    <w:rsid w:val="00361DC4"/>
    <w:rsid w:val="003729ED"/>
    <w:rsid w:val="0037515A"/>
    <w:rsid w:val="00375516"/>
    <w:rsid w:val="003759C5"/>
    <w:rsid w:val="003A1287"/>
    <w:rsid w:val="003A4A2D"/>
    <w:rsid w:val="003B21D0"/>
    <w:rsid w:val="003B343E"/>
    <w:rsid w:val="003D086B"/>
    <w:rsid w:val="003D1343"/>
    <w:rsid w:val="003D37DB"/>
    <w:rsid w:val="003E1412"/>
    <w:rsid w:val="003E4A7E"/>
    <w:rsid w:val="00402FB1"/>
    <w:rsid w:val="00404A93"/>
    <w:rsid w:val="00406330"/>
    <w:rsid w:val="004122DC"/>
    <w:rsid w:val="00412DEC"/>
    <w:rsid w:val="00414F1A"/>
    <w:rsid w:val="00443EC1"/>
    <w:rsid w:val="00444377"/>
    <w:rsid w:val="00445F5D"/>
    <w:rsid w:val="00462F8B"/>
    <w:rsid w:val="00465FDD"/>
    <w:rsid w:val="00467472"/>
    <w:rsid w:val="00470B21"/>
    <w:rsid w:val="00477E26"/>
    <w:rsid w:val="00485BFF"/>
    <w:rsid w:val="00486288"/>
    <w:rsid w:val="00493FDA"/>
    <w:rsid w:val="004A2682"/>
    <w:rsid w:val="004B20E7"/>
    <w:rsid w:val="004B7A9D"/>
    <w:rsid w:val="004D2B5C"/>
    <w:rsid w:val="004D66B1"/>
    <w:rsid w:val="004F2803"/>
    <w:rsid w:val="004F45A6"/>
    <w:rsid w:val="004F4FB3"/>
    <w:rsid w:val="004F5158"/>
    <w:rsid w:val="0050419A"/>
    <w:rsid w:val="00507156"/>
    <w:rsid w:val="005207A0"/>
    <w:rsid w:val="00520D23"/>
    <w:rsid w:val="00523166"/>
    <w:rsid w:val="00524468"/>
    <w:rsid w:val="00534F2C"/>
    <w:rsid w:val="00540BC6"/>
    <w:rsid w:val="0054584C"/>
    <w:rsid w:val="00545C14"/>
    <w:rsid w:val="005610A6"/>
    <w:rsid w:val="00564740"/>
    <w:rsid w:val="00571901"/>
    <w:rsid w:val="00576548"/>
    <w:rsid w:val="00576ED7"/>
    <w:rsid w:val="00577897"/>
    <w:rsid w:val="00583EE7"/>
    <w:rsid w:val="00591E8C"/>
    <w:rsid w:val="005943FC"/>
    <w:rsid w:val="005952E9"/>
    <w:rsid w:val="005B5F22"/>
    <w:rsid w:val="005E0E2D"/>
    <w:rsid w:val="005E364B"/>
    <w:rsid w:val="00610528"/>
    <w:rsid w:val="00616ACF"/>
    <w:rsid w:val="00633204"/>
    <w:rsid w:val="00640E8E"/>
    <w:rsid w:val="00665C7B"/>
    <w:rsid w:val="00672F49"/>
    <w:rsid w:val="006815A7"/>
    <w:rsid w:val="00681A49"/>
    <w:rsid w:val="0068633B"/>
    <w:rsid w:val="00695761"/>
    <w:rsid w:val="006A0F3F"/>
    <w:rsid w:val="006A48DD"/>
    <w:rsid w:val="006B1A82"/>
    <w:rsid w:val="006B23B5"/>
    <w:rsid w:val="006B36D7"/>
    <w:rsid w:val="006B3C90"/>
    <w:rsid w:val="006B4B5F"/>
    <w:rsid w:val="006D0DCE"/>
    <w:rsid w:val="006D4F87"/>
    <w:rsid w:val="006E1C44"/>
    <w:rsid w:val="006F6C9E"/>
    <w:rsid w:val="0070428C"/>
    <w:rsid w:val="0070636A"/>
    <w:rsid w:val="00712E69"/>
    <w:rsid w:val="00724060"/>
    <w:rsid w:val="00734DF4"/>
    <w:rsid w:val="007367D0"/>
    <w:rsid w:val="00740457"/>
    <w:rsid w:val="007443BB"/>
    <w:rsid w:val="007526B0"/>
    <w:rsid w:val="00753CCD"/>
    <w:rsid w:val="00755922"/>
    <w:rsid w:val="00762588"/>
    <w:rsid w:val="00770782"/>
    <w:rsid w:val="00773FEC"/>
    <w:rsid w:val="00784B5D"/>
    <w:rsid w:val="007A616F"/>
    <w:rsid w:val="007C3478"/>
    <w:rsid w:val="007D1BA1"/>
    <w:rsid w:val="007D4957"/>
    <w:rsid w:val="007E5131"/>
    <w:rsid w:val="007E695B"/>
    <w:rsid w:val="007E6F2B"/>
    <w:rsid w:val="007F6D88"/>
    <w:rsid w:val="007F7A1F"/>
    <w:rsid w:val="008003EA"/>
    <w:rsid w:val="0081077B"/>
    <w:rsid w:val="008132E7"/>
    <w:rsid w:val="00822B5E"/>
    <w:rsid w:val="00822E9A"/>
    <w:rsid w:val="008243AB"/>
    <w:rsid w:val="00831008"/>
    <w:rsid w:val="008321DA"/>
    <w:rsid w:val="0083600D"/>
    <w:rsid w:val="00850D88"/>
    <w:rsid w:val="00854622"/>
    <w:rsid w:val="00854640"/>
    <w:rsid w:val="0087006F"/>
    <w:rsid w:val="008707C9"/>
    <w:rsid w:val="0087455D"/>
    <w:rsid w:val="00877567"/>
    <w:rsid w:val="00885171"/>
    <w:rsid w:val="00891164"/>
    <w:rsid w:val="008913E7"/>
    <w:rsid w:val="00891FF4"/>
    <w:rsid w:val="008B3823"/>
    <w:rsid w:val="008D199A"/>
    <w:rsid w:val="008D28B7"/>
    <w:rsid w:val="008D7014"/>
    <w:rsid w:val="008E14EF"/>
    <w:rsid w:val="008F625A"/>
    <w:rsid w:val="00913903"/>
    <w:rsid w:val="009143C3"/>
    <w:rsid w:val="009205D7"/>
    <w:rsid w:val="00920849"/>
    <w:rsid w:val="0093459B"/>
    <w:rsid w:val="00936971"/>
    <w:rsid w:val="00941DEF"/>
    <w:rsid w:val="00942635"/>
    <w:rsid w:val="009427FC"/>
    <w:rsid w:val="00944471"/>
    <w:rsid w:val="00960000"/>
    <w:rsid w:val="0096027E"/>
    <w:rsid w:val="009659DD"/>
    <w:rsid w:val="00965A10"/>
    <w:rsid w:val="00965CFE"/>
    <w:rsid w:val="00966C7C"/>
    <w:rsid w:val="009723C5"/>
    <w:rsid w:val="00984FA3"/>
    <w:rsid w:val="00985D90"/>
    <w:rsid w:val="009A1764"/>
    <w:rsid w:val="009C5C3C"/>
    <w:rsid w:val="009D0F6E"/>
    <w:rsid w:val="009D1D29"/>
    <w:rsid w:val="009D28AD"/>
    <w:rsid w:val="009D33F2"/>
    <w:rsid w:val="009D3788"/>
    <w:rsid w:val="009D39B3"/>
    <w:rsid w:val="009D6CBE"/>
    <w:rsid w:val="009F4BB9"/>
    <w:rsid w:val="00A0244D"/>
    <w:rsid w:val="00A04AA0"/>
    <w:rsid w:val="00A06CC7"/>
    <w:rsid w:val="00A073CF"/>
    <w:rsid w:val="00A10935"/>
    <w:rsid w:val="00A120A1"/>
    <w:rsid w:val="00A13B54"/>
    <w:rsid w:val="00A17ED7"/>
    <w:rsid w:val="00A259EE"/>
    <w:rsid w:val="00A30A32"/>
    <w:rsid w:val="00A3396E"/>
    <w:rsid w:val="00A37424"/>
    <w:rsid w:val="00A45214"/>
    <w:rsid w:val="00A63210"/>
    <w:rsid w:val="00A67776"/>
    <w:rsid w:val="00A73749"/>
    <w:rsid w:val="00A76428"/>
    <w:rsid w:val="00A82177"/>
    <w:rsid w:val="00A91A49"/>
    <w:rsid w:val="00AA0022"/>
    <w:rsid w:val="00AA56AE"/>
    <w:rsid w:val="00AA6850"/>
    <w:rsid w:val="00AB1848"/>
    <w:rsid w:val="00AC1924"/>
    <w:rsid w:val="00AC7355"/>
    <w:rsid w:val="00AD34CE"/>
    <w:rsid w:val="00AF5F89"/>
    <w:rsid w:val="00AF6230"/>
    <w:rsid w:val="00B02152"/>
    <w:rsid w:val="00B20D25"/>
    <w:rsid w:val="00B25E93"/>
    <w:rsid w:val="00B27878"/>
    <w:rsid w:val="00B32858"/>
    <w:rsid w:val="00B35AD7"/>
    <w:rsid w:val="00B37226"/>
    <w:rsid w:val="00B440F9"/>
    <w:rsid w:val="00B52379"/>
    <w:rsid w:val="00B612A8"/>
    <w:rsid w:val="00B65F34"/>
    <w:rsid w:val="00B76D44"/>
    <w:rsid w:val="00B832B4"/>
    <w:rsid w:val="00B91B39"/>
    <w:rsid w:val="00BA60A0"/>
    <w:rsid w:val="00BA6162"/>
    <w:rsid w:val="00BB0449"/>
    <w:rsid w:val="00BB0F24"/>
    <w:rsid w:val="00BB5505"/>
    <w:rsid w:val="00BB5867"/>
    <w:rsid w:val="00BC7251"/>
    <w:rsid w:val="00BD1F75"/>
    <w:rsid w:val="00BD70ED"/>
    <w:rsid w:val="00BE3C43"/>
    <w:rsid w:val="00BE7668"/>
    <w:rsid w:val="00BE7B82"/>
    <w:rsid w:val="00BF4EED"/>
    <w:rsid w:val="00BF6DE9"/>
    <w:rsid w:val="00C00759"/>
    <w:rsid w:val="00C00B05"/>
    <w:rsid w:val="00C00E65"/>
    <w:rsid w:val="00C05DA8"/>
    <w:rsid w:val="00C20AA5"/>
    <w:rsid w:val="00C22DC6"/>
    <w:rsid w:val="00C308B5"/>
    <w:rsid w:val="00C3185D"/>
    <w:rsid w:val="00C55D72"/>
    <w:rsid w:val="00C57D35"/>
    <w:rsid w:val="00C608C8"/>
    <w:rsid w:val="00C60F84"/>
    <w:rsid w:val="00C6280B"/>
    <w:rsid w:val="00C704EF"/>
    <w:rsid w:val="00C72471"/>
    <w:rsid w:val="00C7728D"/>
    <w:rsid w:val="00C80BC3"/>
    <w:rsid w:val="00C826E4"/>
    <w:rsid w:val="00C85CA5"/>
    <w:rsid w:val="00C8720B"/>
    <w:rsid w:val="00CA1FDB"/>
    <w:rsid w:val="00CA64D3"/>
    <w:rsid w:val="00CB1C2F"/>
    <w:rsid w:val="00CB23D2"/>
    <w:rsid w:val="00CB75B9"/>
    <w:rsid w:val="00CC4990"/>
    <w:rsid w:val="00CD32DD"/>
    <w:rsid w:val="00CD6D8C"/>
    <w:rsid w:val="00CE08DB"/>
    <w:rsid w:val="00CE15BD"/>
    <w:rsid w:val="00CF0D69"/>
    <w:rsid w:val="00CF1067"/>
    <w:rsid w:val="00CF24D9"/>
    <w:rsid w:val="00D021D2"/>
    <w:rsid w:val="00D17586"/>
    <w:rsid w:val="00D2039F"/>
    <w:rsid w:val="00D370B0"/>
    <w:rsid w:val="00D42096"/>
    <w:rsid w:val="00D44284"/>
    <w:rsid w:val="00D44676"/>
    <w:rsid w:val="00D52402"/>
    <w:rsid w:val="00D55E3E"/>
    <w:rsid w:val="00D652BF"/>
    <w:rsid w:val="00D70435"/>
    <w:rsid w:val="00D8012C"/>
    <w:rsid w:val="00D8379B"/>
    <w:rsid w:val="00D837DF"/>
    <w:rsid w:val="00D86B76"/>
    <w:rsid w:val="00D92F99"/>
    <w:rsid w:val="00DA02B8"/>
    <w:rsid w:val="00DA0F62"/>
    <w:rsid w:val="00DA2D51"/>
    <w:rsid w:val="00DB3BED"/>
    <w:rsid w:val="00DB3D46"/>
    <w:rsid w:val="00DD193C"/>
    <w:rsid w:val="00DD6205"/>
    <w:rsid w:val="00E02835"/>
    <w:rsid w:val="00E02B84"/>
    <w:rsid w:val="00E05E73"/>
    <w:rsid w:val="00E10DDD"/>
    <w:rsid w:val="00E2441C"/>
    <w:rsid w:val="00E26CCD"/>
    <w:rsid w:val="00E32A92"/>
    <w:rsid w:val="00E37BB6"/>
    <w:rsid w:val="00E37F1E"/>
    <w:rsid w:val="00E4172A"/>
    <w:rsid w:val="00E539D1"/>
    <w:rsid w:val="00E559EB"/>
    <w:rsid w:val="00E575AB"/>
    <w:rsid w:val="00E72551"/>
    <w:rsid w:val="00E73231"/>
    <w:rsid w:val="00E806FA"/>
    <w:rsid w:val="00E8302B"/>
    <w:rsid w:val="00EA7074"/>
    <w:rsid w:val="00EB11DB"/>
    <w:rsid w:val="00EF4900"/>
    <w:rsid w:val="00EF5356"/>
    <w:rsid w:val="00F03134"/>
    <w:rsid w:val="00F048A0"/>
    <w:rsid w:val="00F103CC"/>
    <w:rsid w:val="00F1099E"/>
    <w:rsid w:val="00F121BA"/>
    <w:rsid w:val="00F24DCF"/>
    <w:rsid w:val="00F41018"/>
    <w:rsid w:val="00F42BC4"/>
    <w:rsid w:val="00F433DA"/>
    <w:rsid w:val="00F47205"/>
    <w:rsid w:val="00F47B8C"/>
    <w:rsid w:val="00F5116E"/>
    <w:rsid w:val="00F51A52"/>
    <w:rsid w:val="00F6412C"/>
    <w:rsid w:val="00F65281"/>
    <w:rsid w:val="00F67ED3"/>
    <w:rsid w:val="00F717F6"/>
    <w:rsid w:val="00F80B46"/>
    <w:rsid w:val="00F81587"/>
    <w:rsid w:val="00F8519D"/>
    <w:rsid w:val="00F8578F"/>
    <w:rsid w:val="00F85A21"/>
    <w:rsid w:val="00F977C9"/>
    <w:rsid w:val="00FA1329"/>
    <w:rsid w:val="00FA6C98"/>
    <w:rsid w:val="00FA7500"/>
    <w:rsid w:val="00FB50C0"/>
    <w:rsid w:val="00FD072E"/>
    <w:rsid w:val="00FD08A0"/>
    <w:rsid w:val="00FE22A1"/>
    <w:rsid w:val="00FE4D30"/>
    <w:rsid w:val="00FF0312"/>
    <w:rsid w:val="00FF15F2"/>
    <w:rsid w:val="00FF46E1"/>
    <w:rsid w:val="00FF5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BF12"/>
  <w15:docId w15:val="{92106685-CDE1-4AD7-8701-D74E9E43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367D0"/>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8107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F6D88"/>
    <w:pPr>
      <w:autoSpaceDE w:val="0"/>
      <w:autoSpaceDN w:val="0"/>
      <w:adjustRightInd w:val="0"/>
      <w:spacing w:after="0" w:line="240" w:lineRule="auto"/>
    </w:pPr>
    <w:rPr>
      <w:rFonts w:ascii="Calibri" w:hAnsi="Calibri" w:cs="Calibri"/>
      <w:color w:val="000000"/>
      <w:sz w:val="24"/>
      <w:szCs w:val="24"/>
    </w:rPr>
  </w:style>
  <w:style w:type="character" w:customStyle="1" w:styleId="spelle">
    <w:name w:val="spelle"/>
    <w:basedOn w:val="VarsaylanParagrafYazTipi"/>
    <w:rsid w:val="007E695B"/>
  </w:style>
  <w:style w:type="paragraph" w:styleId="ListeParagraf">
    <w:name w:val="List Paragraph"/>
    <w:basedOn w:val="Normal"/>
    <w:uiPriority w:val="34"/>
    <w:qFormat/>
    <w:rsid w:val="0029171D"/>
    <w:pPr>
      <w:ind w:left="720"/>
      <w:contextualSpacing/>
    </w:pPr>
  </w:style>
  <w:style w:type="paragraph" w:customStyle="1" w:styleId="metin">
    <w:name w:val="metin"/>
    <w:basedOn w:val="Normal"/>
    <w:rsid w:val="00FF15F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65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65F2"/>
  </w:style>
  <w:style w:type="paragraph" w:styleId="AltBilgi">
    <w:name w:val="footer"/>
    <w:basedOn w:val="Normal"/>
    <w:link w:val="AltBilgiChar"/>
    <w:uiPriority w:val="99"/>
    <w:unhideWhenUsed/>
    <w:rsid w:val="000E65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65F2"/>
  </w:style>
  <w:style w:type="character" w:customStyle="1" w:styleId="Balk1Char">
    <w:name w:val="Başlık 1 Char"/>
    <w:basedOn w:val="VarsaylanParagrafYazTipi"/>
    <w:link w:val="Balk1"/>
    <w:uiPriority w:val="9"/>
    <w:rsid w:val="007367D0"/>
    <w:rPr>
      <w:rFonts w:asciiTheme="majorHAnsi" w:eastAsiaTheme="majorEastAsia" w:hAnsiTheme="majorHAnsi" w:cstheme="majorBidi"/>
      <w:color w:val="365F91" w:themeColor="accent1" w:themeShade="BF"/>
      <w:kern w:val="2"/>
      <w:sz w:val="40"/>
      <w:szCs w:val="40"/>
      <w14:ligatures w14:val="standardContextual"/>
    </w:rPr>
  </w:style>
  <w:style w:type="paragraph" w:styleId="Dzeltme">
    <w:name w:val="Revision"/>
    <w:hidden/>
    <w:uiPriority w:val="99"/>
    <w:semiHidden/>
    <w:rsid w:val="002057F7"/>
    <w:pPr>
      <w:spacing w:after="0" w:line="240" w:lineRule="auto"/>
    </w:pPr>
  </w:style>
  <w:style w:type="paragraph" w:customStyle="1" w:styleId="p1">
    <w:name w:val="p1"/>
    <w:basedOn w:val="Normal"/>
    <w:rsid w:val="002057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2057F7"/>
  </w:style>
  <w:style w:type="paragraph" w:styleId="BalonMetni">
    <w:name w:val="Balloon Text"/>
    <w:basedOn w:val="Normal"/>
    <w:link w:val="BalonMetniChar"/>
    <w:uiPriority w:val="99"/>
    <w:semiHidden/>
    <w:unhideWhenUsed/>
    <w:rsid w:val="00D86B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6B76"/>
    <w:rPr>
      <w:rFonts w:ascii="Tahoma" w:hAnsi="Tahoma" w:cs="Tahoma"/>
      <w:sz w:val="16"/>
      <w:szCs w:val="16"/>
    </w:rPr>
  </w:style>
  <w:style w:type="character" w:customStyle="1" w:styleId="Balk2Char">
    <w:name w:val="Başlık 2 Char"/>
    <w:basedOn w:val="VarsaylanParagrafYazTipi"/>
    <w:link w:val="Balk2"/>
    <w:uiPriority w:val="9"/>
    <w:semiHidden/>
    <w:rsid w:val="0081077B"/>
    <w:rPr>
      <w:rFonts w:asciiTheme="majorHAnsi" w:eastAsiaTheme="majorEastAsia" w:hAnsiTheme="majorHAnsi" w:cstheme="majorBidi"/>
      <w:b/>
      <w:bCs/>
      <w:color w:val="4F81BD" w:themeColor="accent1"/>
      <w:sz w:val="26"/>
      <w:szCs w:val="26"/>
    </w:rPr>
  </w:style>
  <w:style w:type="character" w:customStyle="1" w:styleId="grame">
    <w:name w:val="grame"/>
    <w:basedOn w:val="VarsaylanParagrafYazTipi"/>
    <w:rsid w:val="004F45A6"/>
  </w:style>
  <w:style w:type="table" w:styleId="TabloKlavuzu">
    <w:name w:val="Table Grid"/>
    <w:basedOn w:val="NormalTablo"/>
    <w:uiPriority w:val="59"/>
    <w:rsid w:val="001F52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8720B"/>
    <w:pPr>
      <w:widowControl w:val="0"/>
      <w:autoSpaceDE w:val="0"/>
      <w:autoSpaceDN w:val="0"/>
      <w:spacing w:after="0" w:line="240" w:lineRule="auto"/>
    </w:pPr>
    <w:rPr>
      <w:rFonts w:ascii="Calibri" w:eastAsia="Calibri" w:hAnsi="Calibri" w:cs="Calibri"/>
    </w:rPr>
  </w:style>
  <w:style w:type="paragraph" w:styleId="GvdeMetni">
    <w:name w:val="Body Text"/>
    <w:basedOn w:val="Normal"/>
    <w:link w:val="GvdeMetniChar"/>
    <w:uiPriority w:val="1"/>
    <w:qFormat/>
    <w:rsid w:val="00E72551"/>
    <w:pPr>
      <w:widowControl w:val="0"/>
      <w:autoSpaceDE w:val="0"/>
      <w:autoSpaceDN w:val="0"/>
      <w:spacing w:after="0" w:line="240" w:lineRule="auto"/>
    </w:pPr>
    <w:rPr>
      <w:rFonts w:ascii="Roboto" w:eastAsia="Roboto" w:hAnsi="Roboto" w:cs="Roboto"/>
    </w:rPr>
  </w:style>
  <w:style w:type="character" w:customStyle="1" w:styleId="GvdeMetniChar">
    <w:name w:val="Gövde Metni Char"/>
    <w:basedOn w:val="VarsaylanParagrafYazTipi"/>
    <w:link w:val="GvdeMetni"/>
    <w:uiPriority w:val="1"/>
    <w:rsid w:val="00E72551"/>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1259">
      <w:bodyDiv w:val="1"/>
      <w:marLeft w:val="0"/>
      <w:marRight w:val="0"/>
      <w:marTop w:val="0"/>
      <w:marBottom w:val="0"/>
      <w:divBdr>
        <w:top w:val="none" w:sz="0" w:space="0" w:color="auto"/>
        <w:left w:val="none" w:sz="0" w:space="0" w:color="auto"/>
        <w:bottom w:val="none" w:sz="0" w:space="0" w:color="auto"/>
        <w:right w:val="none" w:sz="0" w:space="0" w:color="auto"/>
      </w:divBdr>
    </w:div>
    <w:div w:id="483742812">
      <w:bodyDiv w:val="1"/>
      <w:marLeft w:val="0"/>
      <w:marRight w:val="0"/>
      <w:marTop w:val="0"/>
      <w:marBottom w:val="0"/>
      <w:divBdr>
        <w:top w:val="none" w:sz="0" w:space="0" w:color="auto"/>
        <w:left w:val="none" w:sz="0" w:space="0" w:color="auto"/>
        <w:bottom w:val="none" w:sz="0" w:space="0" w:color="auto"/>
        <w:right w:val="none" w:sz="0" w:space="0" w:color="auto"/>
      </w:divBdr>
    </w:div>
    <w:div w:id="620451909">
      <w:bodyDiv w:val="1"/>
      <w:marLeft w:val="0"/>
      <w:marRight w:val="0"/>
      <w:marTop w:val="0"/>
      <w:marBottom w:val="0"/>
      <w:divBdr>
        <w:top w:val="none" w:sz="0" w:space="0" w:color="auto"/>
        <w:left w:val="none" w:sz="0" w:space="0" w:color="auto"/>
        <w:bottom w:val="none" w:sz="0" w:space="0" w:color="auto"/>
        <w:right w:val="none" w:sz="0" w:space="0" w:color="auto"/>
      </w:divBdr>
    </w:div>
    <w:div w:id="7671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5434</Words>
  <Characters>30975</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cp:revision>
  <cp:lastPrinted>2026-04-30T05:36:00Z</cp:lastPrinted>
  <dcterms:created xsi:type="dcterms:W3CDTF">2026-06-12T13:06:00Z</dcterms:created>
  <dcterms:modified xsi:type="dcterms:W3CDTF">2026-06-12T13:06:00Z</dcterms:modified>
</cp:coreProperties>
</file>